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3658C" w14:textId="6AA12E44" w:rsidR="008141B6" w:rsidRPr="0037131C" w:rsidRDefault="00EC1E4C" w:rsidP="008141B6">
      <w:pPr>
        <w:ind w:left="-426"/>
        <w:rPr>
          <w:rFonts w:cstheme="minorHAnsi"/>
          <w:b/>
          <w:color w:val="000000" w:themeColor="text1"/>
          <w:sz w:val="22"/>
          <w:szCs w:val="22"/>
        </w:rPr>
      </w:pPr>
      <w:r w:rsidRPr="0037131C">
        <w:rPr>
          <w:rFonts w:cstheme="minorHAnsi"/>
          <w:b/>
          <w:bCs/>
          <w:noProof/>
          <w:color w:val="000000" w:themeColor="text1"/>
          <w:sz w:val="22"/>
          <w:szCs w:val="22"/>
          <w:lang w:eastAsia="en-GB"/>
        </w:rPr>
        <w:drawing>
          <wp:anchor distT="0" distB="0" distL="114300" distR="114300" simplePos="0" relativeHeight="251659264" behindDoc="0" locked="0" layoutInCell="1" allowOverlap="1" wp14:anchorId="6ECE8CEC" wp14:editId="17FE66F3">
            <wp:simplePos x="0" y="0"/>
            <wp:positionH relativeFrom="column">
              <wp:posOffset>29210</wp:posOffset>
            </wp:positionH>
            <wp:positionV relativeFrom="paragraph">
              <wp:posOffset>0</wp:posOffset>
            </wp:positionV>
            <wp:extent cx="1513840" cy="952500"/>
            <wp:effectExtent l="0" t="0" r="0" b="0"/>
            <wp:wrapSquare wrapText="bothSides"/>
            <wp:docPr id="3" name="Picture 3" descr="C:\Users\abibi\OneDrive - Department for Education\Desktop\EH branding\d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bi\OneDrive - Department for Education\Desktop\EH branding\df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84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3F617" w14:textId="4478D153" w:rsidR="009165E5" w:rsidRPr="008F3995" w:rsidRDefault="00EC1E4C" w:rsidP="003B3FFE">
      <w:pPr>
        <w:rPr>
          <w:rFonts w:cstheme="minorHAnsi"/>
          <w:color w:val="000000" w:themeColor="text1"/>
          <w:sz w:val="22"/>
          <w:szCs w:val="22"/>
        </w:rPr>
      </w:pPr>
      <w:r w:rsidRPr="008F3995">
        <w:rPr>
          <w:rFonts w:cstheme="minorHAnsi"/>
          <w:noProof/>
          <w:color w:val="000000" w:themeColor="text1"/>
          <w:sz w:val="22"/>
          <w:szCs w:val="22"/>
          <w:lang w:eastAsia="en-GB"/>
        </w:rPr>
        <w:drawing>
          <wp:anchor distT="0" distB="0" distL="114300" distR="114300" simplePos="0" relativeHeight="251658240" behindDoc="0" locked="0" layoutInCell="1" allowOverlap="1" wp14:anchorId="13C063A8" wp14:editId="0049BE46">
            <wp:simplePos x="0" y="0"/>
            <wp:positionH relativeFrom="margin">
              <wp:align>center</wp:align>
            </wp:positionH>
            <wp:positionV relativeFrom="paragraph">
              <wp:posOffset>160655</wp:posOffset>
            </wp:positionV>
            <wp:extent cx="2971800" cy="580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580390"/>
                    </a:xfrm>
                    <a:prstGeom prst="rect">
                      <a:avLst/>
                    </a:prstGeom>
                  </pic:spPr>
                </pic:pic>
              </a:graphicData>
            </a:graphic>
            <wp14:sizeRelH relativeFrom="page">
              <wp14:pctWidth>0</wp14:pctWidth>
            </wp14:sizeRelH>
            <wp14:sizeRelV relativeFrom="page">
              <wp14:pctHeight>0</wp14:pctHeight>
            </wp14:sizeRelV>
          </wp:anchor>
        </w:drawing>
      </w:r>
    </w:p>
    <w:p w14:paraId="681F39CE" w14:textId="1D45B447" w:rsidR="003C33F1" w:rsidRDefault="003C33F1" w:rsidP="003B3FFE">
      <w:pPr>
        <w:rPr>
          <w:rFonts w:cstheme="minorHAnsi"/>
          <w:b/>
          <w:bCs/>
          <w:color w:val="000000" w:themeColor="text1"/>
          <w:sz w:val="22"/>
          <w:szCs w:val="22"/>
        </w:rPr>
      </w:pPr>
    </w:p>
    <w:p w14:paraId="176F3E6C" w14:textId="77777777" w:rsidR="003C33F1" w:rsidRDefault="003C33F1" w:rsidP="003B3FFE">
      <w:pPr>
        <w:rPr>
          <w:rFonts w:cstheme="minorHAnsi"/>
          <w:b/>
          <w:bCs/>
          <w:color w:val="000000" w:themeColor="text1"/>
          <w:sz w:val="22"/>
          <w:szCs w:val="22"/>
        </w:rPr>
      </w:pPr>
    </w:p>
    <w:p w14:paraId="6EAF6E7A" w14:textId="689C8F82" w:rsidR="003C33F1" w:rsidRDefault="003C33F1" w:rsidP="003B3FFE">
      <w:pPr>
        <w:rPr>
          <w:rFonts w:cstheme="minorHAnsi"/>
          <w:b/>
          <w:bCs/>
          <w:color w:val="000000" w:themeColor="text1"/>
          <w:sz w:val="22"/>
          <w:szCs w:val="22"/>
        </w:rPr>
      </w:pPr>
    </w:p>
    <w:p w14:paraId="5236910E" w14:textId="5A3E73D6" w:rsidR="008F3995" w:rsidRPr="005D69EE" w:rsidRDefault="001745D9" w:rsidP="003B3FFE">
      <w:pPr>
        <w:rPr>
          <w:rFonts w:cstheme="minorHAnsi"/>
          <w:b/>
          <w:bCs/>
          <w:color w:val="000000" w:themeColor="text1"/>
          <w:sz w:val="28"/>
          <w:szCs w:val="28"/>
          <w:u w:val="single"/>
        </w:rPr>
      </w:pPr>
      <w:r>
        <w:rPr>
          <w:rFonts w:cstheme="minorHAnsi"/>
          <w:b/>
          <w:bCs/>
          <w:color w:val="000000" w:themeColor="text1"/>
          <w:sz w:val="28"/>
          <w:szCs w:val="28"/>
          <w:u w:val="single"/>
        </w:rPr>
        <w:t>Phonics and Early Reading Audit Tool</w:t>
      </w:r>
    </w:p>
    <w:p w14:paraId="4FB39EA2" w14:textId="07FC3067" w:rsidR="00A96DA0" w:rsidRPr="004A0F04" w:rsidRDefault="00A96DA0" w:rsidP="003B3FFE">
      <w:pPr>
        <w:rPr>
          <w:rFonts w:cstheme="minorHAnsi"/>
          <w:b/>
          <w:color w:val="000000" w:themeColor="text1"/>
        </w:rPr>
      </w:pPr>
      <w:r w:rsidRPr="004A0F04">
        <w:rPr>
          <w:rFonts w:cstheme="minorHAnsi"/>
          <w:b/>
          <w:color w:val="000000" w:themeColor="text1"/>
        </w:rPr>
        <w:t xml:space="preserve">Please look at the following statements in each section and </w:t>
      </w:r>
      <w:r w:rsidR="004A0F04" w:rsidRPr="004A0F04">
        <w:rPr>
          <w:rFonts w:cstheme="minorHAnsi"/>
          <w:b/>
          <w:color w:val="000000" w:themeColor="text1"/>
        </w:rPr>
        <w:t>self-assess</w:t>
      </w:r>
      <w:r w:rsidRPr="004A0F04">
        <w:rPr>
          <w:rFonts w:cstheme="minorHAnsi"/>
          <w:b/>
          <w:color w:val="000000" w:themeColor="text1"/>
        </w:rPr>
        <w:t xml:space="preserve"> your current practise against the following judgements</w:t>
      </w:r>
    </w:p>
    <w:p w14:paraId="78E5F9BF" w14:textId="77777777" w:rsidR="005D69EE" w:rsidRPr="008F3995" w:rsidRDefault="005D69EE" w:rsidP="003B3FFE">
      <w:pPr>
        <w:rPr>
          <w:rFonts w:cstheme="minorHAnsi"/>
          <w:color w:val="FF0000"/>
          <w:sz w:val="22"/>
          <w:szCs w:val="22"/>
        </w:rPr>
      </w:pPr>
    </w:p>
    <w:p w14:paraId="62817B34" w14:textId="32F09043" w:rsidR="007E3441" w:rsidRPr="005D69EE" w:rsidRDefault="00A01D02" w:rsidP="003B3FFE">
      <w:pPr>
        <w:rPr>
          <w:rFonts w:cstheme="minorHAnsi"/>
          <w:b/>
          <w:i/>
          <w:iCs/>
          <w:color w:val="000000" w:themeColor="text1"/>
        </w:rPr>
      </w:pPr>
      <w:r w:rsidRPr="005D69EE">
        <w:rPr>
          <w:rFonts w:cstheme="minorHAnsi"/>
          <w:b/>
          <w:i/>
          <w:iCs/>
          <w:color w:val="000000" w:themeColor="text1"/>
        </w:rPr>
        <w:t>A</w:t>
      </w:r>
      <w:r w:rsidR="007E3441" w:rsidRPr="005D69EE">
        <w:rPr>
          <w:rFonts w:cstheme="minorHAnsi"/>
          <w:b/>
          <w:i/>
          <w:iCs/>
          <w:color w:val="000000" w:themeColor="text1"/>
        </w:rPr>
        <w:t xml:space="preserve"> = </w:t>
      </w:r>
      <w:r w:rsidR="00FE7511" w:rsidRPr="005D69EE">
        <w:rPr>
          <w:rFonts w:cstheme="minorHAnsi"/>
          <w:b/>
          <w:i/>
          <w:iCs/>
          <w:color w:val="000000" w:themeColor="text1"/>
        </w:rPr>
        <w:t>strong</w:t>
      </w:r>
      <w:r w:rsidR="00F0065C" w:rsidRPr="005D69EE">
        <w:rPr>
          <w:rFonts w:cstheme="minorHAnsi"/>
          <w:b/>
          <w:i/>
          <w:iCs/>
          <w:color w:val="000000" w:themeColor="text1"/>
        </w:rPr>
        <w:t xml:space="preserve">;          </w:t>
      </w:r>
      <w:r w:rsidRPr="005D69EE">
        <w:rPr>
          <w:rFonts w:cstheme="minorHAnsi"/>
          <w:b/>
          <w:i/>
          <w:iCs/>
          <w:color w:val="000000" w:themeColor="text1"/>
        </w:rPr>
        <w:t>B</w:t>
      </w:r>
      <w:r w:rsidR="007E3441" w:rsidRPr="005D69EE">
        <w:rPr>
          <w:rFonts w:cstheme="minorHAnsi"/>
          <w:b/>
          <w:i/>
          <w:iCs/>
          <w:color w:val="000000" w:themeColor="text1"/>
        </w:rPr>
        <w:t xml:space="preserve"> = </w:t>
      </w:r>
      <w:r w:rsidR="00FE7511" w:rsidRPr="005D69EE">
        <w:rPr>
          <w:rFonts w:cstheme="minorHAnsi"/>
          <w:b/>
          <w:i/>
          <w:iCs/>
          <w:color w:val="000000" w:themeColor="text1"/>
        </w:rPr>
        <w:t xml:space="preserve">some </w:t>
      </w:r>
      <w:r w:rsidR="007E3441" w:rsidRPr="005D69EE">
        <w:rPr>
          <w:rFonts w:cstheme="minorHAnsi"/>
          <w:b/>
          <w:i/>
          <w:iCs/>
          <w:color w:val="000000" w:themeColor="text1"/>
        </w:rPr>
        <w:t xml:space="preserve">development </w:t>
      </w:r>
      <w:r w:rsidR="00FE7511" w:rsidRPr="005D69EE">
        <w:rPr>
          <w:rFonts w:cstheme="minorHAnsi"/>
          <w:b/>
          <w:i/>
          <w:iCs/>
          <w:color w:val="000000" w:themeColor="text1"/>
        </w:rPr>
        <w:t>required</w:t>
      </w:r>
      <w:r w:rsidR="00F0065C" w:rsidRPr="005D69EE">
        <w:rPr>
          <w:rFonts w:cstheme="minorHAnsi"/>
          <w:b/>
          <w:i/>
          <w:iCs/>
          <w:color w:val="000000" w:themeColor="text1"/>
        </w:rPr>
        <w:t xml:space="preserve">;          </w:t>
      </w:r>
      <w:r w:rsidRPr="005D69EE">
        <w:rPr>
          <w:rFonts w:cstheme="minorHAnsi"/>
          <w:b/>
          <w:i/>
          <w:iCs/>
          <w:color w:val="000000" w:themeColor="text1"/>
        </w:rPr>
        <w:t>C</w:t>
      </w:r>
      <w:r w:rsidR="007E3441" w:rsidRPr="005D69EE">
        <w:rPr>
          <w:rFonts w:cstheme="minorHAnsi"/>
          <w:b/>
          <w:i/>
          <w:iCs/>
          <w:color w:val="000000" w:themeColor="text1"/>
        </w:rPr>
        <w:t xml:space="preserve"> = </w:t>
      </w:r>
      <w:r w:rsidR="00FE7511" w:rsidRPr="005D69EE">
        <w:rPr>
          <w:rFonts w:cstheme="minorHAnsi"/>
          <w:b/>
          <w:i/>
          <w:iCs/>
          <w:color w:val="000000" w:themeColor="text1"/>
        </w:rPr>
        <w:t>significant development required</w:t>
      </w:r>
    </w:p>
    <w:p w14:paraId="2AA8FE28" w14:textId="77777777" w:rsidR="00482ECC" w:rsidRPr="008F3995" w:rsidRDefault="00482ECC" w:rsidP="0007790A">
      <w:pPr>
        <w:rPr>
          <w:rFonts w:cstheme="minorHAnsi"/>
          <w:b/>
          <w:bCs/>
          <w:color w:val="000000" w:themeColor="text1"/>
          <w:sz w:val="22"/>
          <w:szCs w:val="22"/>
        </w:rPr>
      </w:pPr>
    </w:p>
    <w:p w14:paraId="10BB8680" w14:textId="47FA0A85" w:rsidR="005D69EE" w:rsidRPr="005D69EE" w:rsidRDefault="0007790A" w:rsidP="0007790A">
      <w:pPr>
        <w:rPr>
          <w:rFonts w:cstheme="minorHAnsi"/>
          <w:b/>
          <w:bCs/>
          <w:color w:val="000000" w:themeColor="text1"/>
        </w:rPr>
      </w:pPr>
      <w:r w:rsidRPr="005D69EE">
        <w:rPr>
          <w:rFonts w:cstheme="minorHAnsi"/>
          <w:b/>
          <w:bCs/>
          <w:color w:val="000000" w:themeColor="text1"/>
        </w:rPr>
        <w:t xml:space="preserve">A. Teach with fidelity to an SSP programme </w:t>
      </w:r>
    </w:p>
    <w:p w14:paraId="3CFB3392" w14:textId="7FCC72FD" w:rsidR="009E760B" w:rsidRPr="008F3995" w:rsidRDefault="0007790A" w:rsidP="00F014BC">
      <w:pPr>
        <w:rPr>
          <w:rFonts w:cstheme="minorHAnsi"/>
          <w:i/>
          <w:iCs/>
          <w:color w:val="000000" w:themeColor="text1"/>
          <w:sz w:val="22"/>
          <w:szCs w:val="22"/>
        </w:rPr>
      </w:pPr>
      <w:r w:rsidRPr="008F3995">
        <w:rPr>
          <w:rFonts w:cstheme="minorHAnsi"/>
          <w:i/>
          <w:iCs/>
          <w:color w:val="000000" w:themeColor="text1"/>
          <w:sz w:val="22"/>
          <w:szCs w:val="22"/>
        </w:rPr>
        <w:t>‘The school’s phonics programme matches or exceeds the expectations of the national curriculum and the early learning goals. The school has clear expectations of pupils’ phonics progress term-by-term, from Reception to Year 2.’ SIH p87: 293</w:t>
      </w:r>
    </w:p>
    <w:p w14:paraId="61644E1E" w14:textId="77777777" w:rsidR="000A68DA" w:rsidRPr="008F3995" w:rsidRDefault="000A68DA" w:rsidP="00F014BC">
      <w:pPr>
        <w:rPr>
          <w:rFonts w:cstheme="minorHAnsi"/>
          <w:i/>
          <w:iCs/>
          <w:color w:val="000000" w:themeColor="text1"/>
          <w:sz w:val="22"/>
          <w:szCs w:val="22"/>
        </w:rPr>
      </w:pPr>
    </w:p>
    <w:tbl>
      <w:tblPr>
        <w:tblStyle w:val="TableGrid"/>
        <w:tblW w:w="15042" w:type="dxa"/>
        <w:tblLook w:val="04A0" w:firstRow="1" w:lastRow="0" w:firstColumn="1" w:lastColumn="0" w:noHBand="0" w:noVBand="1"/>
      </w:tblPr>
      <w:tblGrid>
        <w:gridCol w:w="4363"/>
        <w:gridCol w:w="519"/>
        <w:gridCol w:w="487"/>
        <w:gridCol w:w="574"/>
        <w:gridCol w:w="4721"/>
        <w:gridCol w:w="4378"/>
      </w:tblGrid>
      <w:tr w:rsidR="00A96DA0" w:rsidRPr="008F3995" w14:paraId="4F26CB1A" w14:textId="0AE42E9E" w:rsidTr="00A96DA0">
        <w:tc>
          <w:tcPr>
            <w:tcW w:w="4363" w:type="dxa"/>
          </w:tcPr>
          <w:p w14:paraId="561C51F2" w14:textId="35D528CE" w:rsidR="00A96DA0" w:rsidRPr="005D69EE" w:rsidRDefault="00A96DA0" w:rsidP="007E3441">
            <w:pPr>
              <w:rPr>
                <w:rFonts w:cstheme="minorHAnsi"/>
                <w:b/>
                <w:color w:val="000000" w:themeColor="text1"/>
              </w:rPr>
            </w:pPr>
            <w:r w:rsidRPr="005D69EE">
              <w:rPr>
                <w:rFonts w:cstheme="minorHAnsi"/>
                <w:b/>
                <w:color w:val="000000" w:themeColor="text1"/>
              </w:rPr>
              <w:t>The Leadership Team ensure that:</w:t>
            </w:r>
          </w:p>
        </w:tc>
        <w:tc>
          <w:tcPr>
            <w:tcW w:w="519" w:type="dxa"/>
          </w:tcPr>
          <w:p w14:paraId="1780836A" w14:textId="74A16C34" w:rsidR="00A96DA0" w:rsidRPr="005D69EE" w:rsidRDefault="00A96DA0" w:rsidP="00F014BC">
            <w:pPr>
              <w:rPr>
                <w:rFonts w:cstheme="minorHAnsi"/>
                <w:b/>
                <w:color w:val="000000" w:themeColor="text1"/>
              </w:rPr>
            </w:pPr>
            <w:r w:rsidRPr="004A0F04">
              <w:rPr>
                <w:rFonts w:cstheme="minorHAnsi"/>
                <w:b/>
                <w:color w:val="00B050"/>
              </w:rPr>
              <w:t>A</w:t>
            </w:r>
          </w:p>
        </w:tc>
        <w:tc>
          <w:tcPr>
            <w:tcW w:w="487" w:type="dxa"/>
          </w:tcPr>
          <w:p w14:paraId="383E2C76" w14:textId="58CD1166" w:rsidR="00A96DA0" w:rsidRPr="005D69EE" w:rsidRDefault="00A96DA0" w:rsidP="00F014BC">
            <w:pPr>
              <w:rPr>
                <w:rFonts w:cstheme="minorHAnsi"/>
                <w:b/>
                <w:color w:val="000000" w:themeColor="text1"/>
              </w:rPr>
            </w:pPr>
            <w:r w:rsidRPr="004A0F04">
              <w:rPr>
                <w:rFonts w:cstheme="minorHAnsi"/>
                <w:b/>
                <w:color w:val="FFC000"/>
              </w:rPr>
              <w:t>B</w:t>
            </w:r>
          </w:p>
        </w:tc>
        <w:tc>
          <w:tcPr>
            <w:tcW w:w="574" w:type="dxa"/>
          </w:tcPr>
          <w:p w14:paraId="443C7220" w14:textId="712ABD08" w:rsidR="00A96DA0" w:rsidRPr="005D69EE" w:rsidRDefault="00A96DA0" w:rsidP="00F014BC">
            <w:pPr>
              <w:rPr>
                <w:rFonts w:cstheme="minorHAnsi"/>
                <w:b/>
                <w:color w:val="000000" w:themeColor="text1"/>
              </w:rPr>
            </w:pPr>
            <w:r w:rsidRPr="004A0F04">
              <w:rPr>
                <w:rFonts w:cstheme="minorHAnsi"/>
                <w:b/>
                <w:color w:val="FF0000"/>
              </w:rPr>
              <w:t>C</w:t>
            </w:r>
          </w:p>
        </w:tc>
        <w:tc>
          <w:tcPr>
            <w:tcW w:w="4721" w:type="dxa"/>
          </w:tcPr>
          <w:p w14:paraId="5DF3057F" w14:textId="19943005" w:rsidR="00A96DA0" w:rsidRPr="005D69EE" w:rsidRDefault="00A96DA0" w:rsidP="00F014BC">
            <w:pPr>
              <w:rPr>
                <w:rFonts w:cstheme="minorHAnsi"/>
                <w:b/>
                <w:color w:val="000000" w:themeColor="text1"/>
              </w:rPr>
            </w:pPr>
            <w:r>
              <w:rPr>
                <w:rFonts w:cstheme="minorHAnsi"/>
                <w:b/>
                <w:color w:val="000000" w:themeColor="text1"/>
              </w:rPr>
              <w:t xml:space="preserve">Guidance </w:t>
            </w:r>
          </w:p>
        </w:tc>
        <w:tc>
          <w:tcPr>
            <w:tcW w:w="4378" w:type="dxa"/>
          </w:tcPr>
          <w:p w14:paraId="6EDD1ED0" w14:textId="1877D4EA" w:rsidR="00A96DA0" w:rsidRDefault="00A96DA0" w:rsidP="00F014BC">
            <w:pPr>
              <w:rPr>
                <w:rFonts w:cstheme="minorHAnsi"/>
                <w:b/>
                <w:color w:val="000000" w:themeColor="text1"/>
              </w:rPr>
            </w:pPr>
            <w:r>
              <w:rPr>
                <w:rFonts w:cstheme="minorHAnsi"/>
                <w:b/>
                <w:color w:val="000000" w:themeColor="text1"/>
              </w:rPr>
              <w:t xml:space="preserve">Signpost support </w:t>
            </w:r>
          </w:p>
        </w:tc>
      </w:tr>
      <w:tr w:rsidR="00A96DA0" w:rsidRPr="008F3995" w14:paraId="264AAD37" w14:textId="33F41357" w:rsidTr="00A96DA0">
        <w:trPr>
          <w:trHeight w:val="525"/>
        </w:trPr>
        <w:tc>
          <w:tcPr>
            <w:tcW w:w="4363" w:type="dxa"/>
          </w:tcPr>
          <w:p w14:paraId="1AF2693C" w14:textId="77777777" w:rsidR="00A96DA0" w:rsidRDefault="00A96DA0" w:rsidP="007E3441">
            <w:pPr>
              <w:pStyle w:val="ListParagraph"/>
              <w:numPr>
                <w:ilvl w:val="0"/>
                <w:numId w:val="26"/>
              </w:numPr>
              <w:ind w:left="360"/>
              <w:rPr>
                <w:rFonts w:cstheme="minorHAnsi"/>
                <w:color w:val="000000" w:themeColor="text1"/>
                <w:sz w:val="22"/>
                <w:szCs w:val="22"/>
              </w:rPr>
            </w:pPr>
            <w:r w:rsidRPr="008F3995">
              <w:rPr>
                <w:rFonts w:cstheme="minorHAnsi"/>
                <w:color w:val="000000" w:themeColor="text1"/>
                <w:sz w:val="22"/>
                <w:szCs w:val="22"/>
              </w:rPr>
              <w:t>Sufficient time is given to teaching phonics, reading and writing</w:t>
            </w:r>
          </w:p>
          <w:p w14:paraId="696877E5" w14:textId="6A2B51EA" w:rsidR="00A96DA0" w:rsidRPr="008F3995" w:rsidRDefault="00A96DA0" w:rsidP="005D69EE">
            <w:pPr>
              <w:pStyle w:val="ListParagraph"/>
              <w:ind w:left="360"/>
              <w:rPr>
                <w:rFonts w:cstheme="minorHAnsi"/>
                <w:color w:val="000000" w:themeColor="text1"/>
                <w:sz w:val="22"/>
                <w:szCs w:val="22"/>
              </w:rPr>
            </w:pPr>
          </w:p>
        </w:tc>
        <w:tc>
          <w:tcPr>
            <w:tcW w:w="519" w:type="dxa"/>
          </w:tcPr>
          <w:p w14:paraId="67CC7A7C" w14:textId="7B39E4A4" w:rsidR="00A96DA0" w:rsidRPr="008F3995" w:rsidRDefault="00A96DA0" w:rsidP="00F014BC">
            <w:pPr>
              <w:rPr>
                <w:rFonts w:cstheme="minorHAnsi"/>
                <w:color w:val="000000" w:themeColor="text1"/>
                <w:sz w:val="22"/>
                <w:szCs w:val="22"/>
              </w:rPr>
            </w:pPr>
          </w:p>
        </w:tc>
        <w:tc>
          <w:tcPr>
            <w:tcW w:w="487" w:type="dxa"/>
          </w:tcPr>
          <w:p w14:paraId="2A83E647" w14:textId="4EE582F1" w:rsidR="00A96DA0" w:rsidRPr="008F3995" w:rsidRDefault="00A96DA0" w:rsidP="00F014BC">
            <w:pPr>
              <w:rPr>
                <w:rFonts w:cstheme="minorHAnsi"/>
                <w:color w:val="000000" w:themeColor="text1"/>
                <w:sz w:val="22"/>
                <w:szCs w:val="22"/>
              </w:rPr>
            </w:pPr>
          </w:p>
        </w:tc>
        <w:tc>
          <w:tcPr>
            <w:tcW w:w="574" w:type="dxa"/>
          </w:tcPr>
          <w:p w14:paraId="2125F59B" w14:textId="55DD3AFB" w:rsidR="00A96DA0" w:rsidRPr="008F3995" w:rsidRDefault="00A96DA0" w:rsidP="00F014BC">
            <w:pPr>
              <w:rPr>
                <w:rFonts w:cstheme="minorHAnsi"/>
                <w:color w:val="000000" w:themeColor="text1"/>
                <w:sz w:val="22"/>
                <w:szCs w:val="22"/>
              </w:rPr>
            </w:pPr>
          </w:p>
        </w:tc>
        <w:tc>
          <w:tcPr>
            <w:tcW w:w="4721" w:type="dxa"/>
          </w:tcPr>
          <w:p w14:paraId="5A5986F1" w14:textId="122FC57A" w:rsidR="004A0F04" w:rsidRDefault="00A96DA0" w:rsidP="00556424">
            <w:pPr>
              <w:rPr>
                <w:rFonts w:cstheme="minorHAnsi"/>
                <w:color w:val="000000" w:themeColor="text1"/>
                <w:sz w:val="22"/>
                <w:szCs w:val="22"/>
              </w:rPr>
            </w:pPr>
            <w:r>
              <w:rPr>
                <w:rFonts w:cstheme="minorHAnsi"/>
                <w:color w:val="000000" w:themeColor="text1"/>
                <w:sz w:val="22"/>
                <w:szCs w:val="22"/>
              </w:rPr>
              <w:t>Depending on the SSP you</w:t>
            </w:r>
            <w:r w:rsidR="00556424">
              <w:rPr>
                <w:rFonts w:cstheme="minorHAnsi"/>
                <w:color w:val="000000" w:themeColor="text1"/>
                <w:sz w:val="22"/>
                <w:szCs w:val="22"/>
              </w:rPr>
              <w:t xml:space="preserve"> </w:t>
            </w:r>
            <w:r>
              <w:rPr>
                <w:rFonts w:cstheme="minorHAnsi"/>
                <w:color w:val="000000" w:themeColor="text1"/>
                <w:sz w:val="22"/>
                <w:szCs w:val="22"/>
              </w:rPr>
              <w:t>are</w:t>
            </w:r>
            <w:r w:rsidR="00556424">
              <w:rPr>
                <w:rFonts w:cstheme="minorHAnsi"/>
                <w:color w:val="000000" w:themeColor="text1"/>
                <w:sz w:val="22"/>
                <w:szCs w:val="22"/>
              </w:rPr>
              <w:t xml:space="preserve"> </w:t>
            </w:r>
            <w:r>
              <w:rPr>
                <w:rFonts w:cstheme="minorHAnsi"/>
                <w:color w:val="000000" w:themeColor="text1"/>
                <w:sz w:val="22"/>
                <w:szCs w:val="22"/>
              </w:rPr>
              <w:t>f</w:t>
            </w:r>
            <w:r w:rsidR="00556424">
              <w:rPr>
                <w:rFonts w:cstheme="minorHAnsi"/>
                <w:color w:val="000000" w:themeColor="text1"/>
                <w:sz w:val="22"/>
                <w:szCs w:val="22"/>
              </w:rPr>
              <w:t>ollow</w:t>
            </w:r>
            <w:r>
              <w:rPr>
                <w:rFonts w:cstheme="minorHAnsi"/>
                <w:color w:val="000000" w:themeColor="text1"/>
                <w:sz w:val="22"/>
                <w:szCs w:val="22"/>
              </w:rPr>
              <w:t xml:space="preserve">ing this could be </w:t>
            </w:r>
            <w:r w:rsidR="004A0F04">
              <w:rPr>
                <w:rFonts w:cstheme="minorHAnsi"/>
                <w:color w:val="000000" w:themeColor="text1"/>
                <w:sz w:val="22"/>
                <w:szCs w:val="22"/>
              </w:rPr>
              <w:t>a:</w:t>
            </w:r>
          </w:p>
          <w:p w14:paraId="4AF064E8" w14:textId="59EB761A" w:rsidR="004A0F04" w:rsidRPr="004A0F04" w:rsidRDefault="004A0F04" w:rsidP="004A0F04">
            <w:pPr>
              <w:pStyle w:val="ListParagraph"/>
              <w:numPr>
                <w:ilvl w:val="0"/>
                <w:numId w:val="34"/>
              </w:numPr>
              <w:rPr>
                <w:rFonts w:cstheme="minorHAnsi"/>
                <w:color w:val="000000" w:themeColor="text1"/>
                <w:sz w:val="22"/>
                <w:szCs w:val="22"/>
              </w:rPr>
            </w:pPr>
            <w:r>
              <w:rPr>
                <w:rFonts w:cstheme="minorHAnsi"/>
                <w:color w:val="000000" w:themeColor="text1"/>
                <w:sz w:val="22"/>
                <w:szCs w:val="22"/>
              </w:rPr>
              <w:t>30 minute session</w:t>
            </w:r>
            <w:r w:rsidR="00A96DA0" w:rsidRPr="004A0F04">
              <w:rPr>
                <w:rFonts w:cstheme="minorHAnsi"/>
                <w:color w:val="000000" w:themeColor="text1"/>
                <w:sz w:val="22"/>
                <w:szCs w:val="22"/>
              </w:rPr>
              <w:t xml:space="preserve"> of phonics if you have addit</w:t>
            </w:r>
            <w:r w:rsidRPr="004A0F04">
              <w:rPr>
                <w:rFonts w:cstheme="minorHAnsi"/>
                <w:color w:val="000000" w:themeColor="text1"/>
                <w:sz w:val="22"/>
                <w:szCs w:val="22"/>
              </w:rPr>
              <w:t xml:space="preserve">ional Literacy within the day </w:t>
            </w:r>
          </w:p>
          <w:p w14:paraId="484BFD8C" w14:textId="157DF1A3" w:rsidR="00A96DA0" w:rsidRPr="004A0F04" w:rsidRDefault="00637809" w:rsidP="004A0F04">
            <w:pPr>
              <w:pStyle w:val="ListParagraph"/>
              <w:numPr>
                <w:ilvl w:val="0"/>
                <w:numId w:val="34"/>
              </w:numPr>
              <w:rPr>
                <w:rFonts w:cstheme="minorHAnsi"/>
                <w:color w:val="000000" w:themeColor="text1"/>
                <w:sz w:val="22"/>
                <w:szCs w:val="22"/>
              </w:rPr>
            </w:pPr>
            <w:r w:rsidRPr="004A0F04">
              <w:rPr>
                <w:rFonts w:cstheme="minorHAnsi"/>
                <w:color w:val="000000" w:themeColor="text1"/>
                <w:sz w:val="22"/>
                <w:szCs w:val="22"/>
              </w:rPr>
              <w:t>Full</w:t>
            </w:r>
            <w:r w:rsidR="00A96DA0" w:rsidRPr="004A0F04">
              <w:rPr>
                <w:rFonts w:cstheme="minorHAnsi"/>
                <w:color w:val="000000" w:themeColor="text1"/>
                <w:sz w:val="22"/>
                <w:szCs w:val="22"/>
              </w:rPr>
              <w:t xml:space="preserve"> hour of phonics, reading and writing all linked within your SSP lesson. </w:t>
            </w:r>
          </w:p>
        </w:tc>
        <w:tc>
          <w:tcPr>
            <w:tcW w:w="4378" w:type="dxa"/>
          </w:tcPr>
          <w:p w14:paraId="3596BB29" w14:textId="1E15963F" w:rsidR="00A96DA0" w:rsidRPr="008F3995" w:rsidRDefault="00A96DA0" w:rsidP="004A0F04">
            <w:pPr>
              <w:rPr>
                <w:rFonts w:cstheme="minorHAnsi"/>
                <w:color w:val="000000" w:themeColor="text1"/>
                <w:sz w:val="22"/>
                <w:szCs w:val="22"/>
              </w:rPr>
            </w:pPr>
            <w:r>
              <w:rPr>
                <w:rFonts w:cstheme="minorHAnsi"/>
                <w:color w:val="000000" w:themeColor="text1"/>
                <w:sz w:val="22"/>
                <w:szCs w:val="22"/>
              </w:rPr>
              <w:t>Contact your SSP trainer in order to check the time needed to cover</w:t>
            </w:r>
            <w:r w:rsidR="004A0F04">
              <w:rPr>
                <w:rFonts w:cstheme="minorHAnsi"/>
                <w:color w:val="000000" w:themeColor="text1"/>
                <w:sz w:val="22"/>
                <w:szCs w:val="22"/>
              </w:rPr>
              <w:t xml:space="preserve"> the teaching of phonics</w:t>
            </w:r>
            <w:r>
              <w:rPr>
                <w:rFonts w:cstheme="minorHAnsi"/>
                <w:color w:val="000000" w:themeColor="text1"/>
                <w:sz w:val="22"/>
                <w:szCs w:val="22"/>
              </w:rPr>
              <w:t xml:space="preserve"> following their specific SSP</w:t>
            </w:r>
            <w:r w:rsidR="004A0F04">
              <w:rPr>
                <w:rFonts w:cstheme="minorHAnsi"/>
                <w:color w:val="000000" w:themeColor="text1"/>
                <w:sz w:val="22"/>
                <w:szCs w:val="22"/>
              </w:rPr>
              <w:t xml:space="preserve"> guidance.</w:t>
            </w:r>
            <w:r>
              <w:rPr>
                <w:rFonts w:cstheme="minorHAnsi"/>
                <w:color w:val="000000" w:themeColor="text1"/>
                <w:sz w:val="22"/>
                <w:szCs w:val="22"/>
              </w:rPr>
              <w:t xml:space="preserve"> </w:t>
            </w:r>
          </w:p>
        </w:tc>
      </w:tr>
      <w:tr w:rsidR="00A96DA0" w:rsidRPr="008F3995" w14:paraId="6892C851" w14:textId="7296E377" w:rsidTr="00A96DA0">
        <w:trPr>
          <w:trHeight w:val="540"/>
        </w:trPr>
        <w:tc>
          <w:tcPr>
            <w:tcW w:w="4363" w:type="dxa"/>
          </w:tcPr>
          <w:p w14:paraId="4CA8A5FD" w14:textId="77777777" w:rsidR="00A96DA0" w:rsidRDefault="00A96DA0" w:rsidP="00FC1030">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8F3995">
              <w:rPr>
                <w:rFonts w:cstheme="minorHAnsi"/>
                <w:color w:val="000000" w:themeColor="text1"/>
                <w:sz w:val="22"/>
                <w:szCs w:val="22"/>
              </w:rPr>
              <w:t xml:space="preserve">All teachers and TAs teach the chosen SSP programme confidently </w:t>
            </w:r>
          </w:p>
          <w:p w14:paraId="6690D90B" w14:textId="0606C462" w:rsidR="00A96DA0" w:rsidRPr="005D69EE" w:rsidRDefault="00A96DA0" w:rsidP="005D69EE">
            <w:pPr>
              <w:widowControl w:val="0"/>
              <w:autoSpaceDE w:val="0"/>
              <w:autoSpaceDN w:val="0"/>
              <w:adjustRightInd w:val="0"/>
              <w:rPr>
                <w:rFonts w:cstheme="minorHAnsi"/>
                <w:color w:val="000000" w:themeColor="text1"/>
                <w:sz w:val="22"/>
                <w:szCs w:val="22"/>
              </w:rPr>
            </w:pPr>
          </w:p>
        </w:tc>
        <w:tc>
          <w:tcPr>
            <w:tcW w:w="519" w:type="dxa"/>
          </w:tcPr>
          <w:p w14:paraId="5DE35DC0" w14:textId="21F01D7F" w:rsidR="00A96DA0" w:rsidRPr="008F3995" w:rsidRDefault="00A96DA0" w:rsidP="00F014BC">
            <w:pPr>
              <w:rPr>
                <w:rFonts w:cstheme="minorHAnsi"/>
                <w:color w:val="000000" w:themeColor="text1"/>
                <w:sz w:val="22"/>
                <w:szCs w:val="22"/>
              </w:rPr>
            </w:pPr>
          </w:p>
        </w:tc>
        <w:tc>
          <w:tcPr>
            <w:tcW w:w="487" w:type="dxa"/>
          </w:tcPr>
          <w:p w14:paraId="76907805" w14:textId="77777777" w:rsidR="00A96DA0" w:rsidRPr="008F3995" w:rsidRDefault="00A96DA0" w:rsidP="00F014BC">
            <w:pPr>
              <w:rPr>
                <w:rFonts w:cstheme="minorHAnsi"/>
                <w:color w:val="000000" w:themeColor="text1"/>
                <w:sz w:val="22"/>
                <w:szCs w:val="22"/>
              </w:rPr>
            </w:pPr>
          </w:p>
        </w:tc>
        <w:tc>
          <w:tcPr>
            <w:tcW w:w="574" w:type="dxa"/>
          </w:tcPr>
          <w:p w14:paraId="1F595FE3" w14:textId="77777777" w:rsidR="00A96DA0" w:rsidRPr="008F3995" w:rsidRDefault="00A96DA0" w:rsidP="00F014BC">
            <w:pPr>
              <w:rPr>
                <w:rFonts w:cstheme="minorHAnsi"/>
                <w:color w:val="000000" w:themeColor="text1"/>
                <w:sz w:val="22"/>
                <w:szCs w:val="22"/>
              </w:rPr>
            </w:pPr>
          </w:p>
        </w:tc>
        <w:tc>
          <w:tcPr>
            <w:tcW w:w="4721" w:type="dxa"/>
          </w:tcPr>
          <w:p w14:paraId="138D48CF" w14:textId="77777777" w:rsidR="00D037AF" w:rsidRDefault="00E253A5" w:rsidP="0069790A">
            <w:pPr>
              <w:rPr>
                <w:rFonts w:cstheme="minorHAnsi"/>
                <w:color w:val="000000" w:themeColor="text1"/>
                <w:sz w:val="22"/>
                <w:szCs w:val="22"/>
              </w:rPr>
            </w:pPr>
            <w:r>
              <w:rPr>
                <w:rFonts w:cstheme="minorHAnsi"/>
                <w:color w:val="000000" w:themeColor="text1"/>
                <w:sz w:val="22"/>
                <w:szCs w:val="22"/>
              </w:rPr>
              <w:t>Are staff clear about the purpose of the different elements of the lesson?</w:t>
            </w:r>
          </w:p>
          <w:p w14:paraId="42C05BE9" w14:textId="57074B14" w:rsidR="00A96DA0" w:rsidRPr="008F3995" w:rsidRDefault="00D037AF" w:rsidP="0069790A">
            <w:pPr>
              <w:rPr>
                <w:rFonts w:cstheme="minorHAnsi"/>
                <w:color w:val="000000" w:themeColor="text1"/>
                <w:sz w:val="22"/>
                <w:szCs w:val="22"/>
              </w:rPr>
            </w:pPr>
            <w:r>
              <w:rPr>
                <w:rFonts w:cstheme="minorHAnsi"/>
                <w:color w:val="000000" w:themeColor="text1"/>
                <w:sz w:val="22"/>
                <w:szCs w:val="22"/>
              </w:rPr>
              <w:t xml:space="preserve">Is there consistency across all teaching groups? </w:t>
            </w:r>
            <w:r w:rsidR="00E253A5">
              <w:rPr>
                <w:rFonts w:cstheme="minorHAnsi"/>
                <w:color w:val="000000" w:themeColor="text1"/>
                <w:sz w:val="22"/>
                <w:szCs w:val="22"/>
              </w:rPr>
              <w:t xml:space="preserve"> </w:t>
            </w:r>
          </w:p>
        </w:tc>
        <w:tc>
          <w:tcPr>
            <w:tcW w:w="4378" w:type="dxa"/>
          </w:tcPr>
          <w:p w14:paraId="21A148B0" w14:textId="77777777" w:rsidR="00A96DA0" w:rsidRPr="008F3995" w:rsidRDefault="00A96DA0" w:rsidP="0069790A">
            <w:pPr>
              <w:rPr>
                <w:rFonts w:cstheme="minorHAnsi"/>
                <w:color w:val="000000" w:themeColor="text1"/>
                <w:sz w:val="22"/>
                <w:szCs w:val="22"/>
              </w:rPr>
            </w:pPr>
          </w:p>
        </w:tc>
      </w:tr>
      <w:tr w:rsidR="00A96DA0" w:rsidRPr="008F3995" w14:paraId="1A9162A0" w14:textId="436E568A" w:rsidTr="00A96DA0">
        <w:trPr>
          <w:trHeight w:val="574"/>
        </w:trPr>
        <w:tc>
          <w:tcPr>
            <w:tcW w:w="4363" w:type="dxa"/>
          </w:tcPr>
          <w:p w14:paraId="5AC04760" w14:textId="77777777" w:rsidR="00A96DA0" w:rsidRDefault="00A96DA0" w:rsidP="00FC1030">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8F3995">
              <w:rPr>
                <w:rFonts w:cstheme="minorHAnsi"/>
                <w:color w:val="000000" w:themeColor="text1"/>
                <w:sz w:val="22"/>
                <w:szCs w:val="22"/>
              </w:rPr>
              <w:t>There are clear term-by-term expectations of progress from Reception to Y2 and pace is maintained</w:t>
            </w:r>
          </w:p>
          <w:p w14:paraId="6093C32D" w14:textId="289E44C0" w:rsidR="00A96DA0" w:rsidRPr="008F3995" w:rsidRDefault="00A96DA0" w:rsidP="005D69EE">
            <w:pPr>
              <w:pStyle w:val="ListParagraph"/>
              <w:widowControl w:val="0"/>
              <w:autoSpaceDE w:val="0"/>
              <w:autoSpaceDN w:val="0"/>
              <w:adjustRightInd w:val="0"/>
              <w:ind w:left="360"/>
              <w:rPr>
                <w:rFonts w:cstheme="minorHAnsi"/>
                <w:color w:val="000000" w:themeColor="text1"/>
                <w:sz w:val="22"/>
                <w:szCs w:val="22"/>
              </w:rPr>
            </w:pPr>
          </w:p>
        </w:tc>
        <w:tc>
          <w:tcPr>
            <w:tcW w:w="519" w:type="dxa"/>
          </w:tcPr>
          <w:p w14:paraId="1FB391A8" w14:textId="3C14AD69" w:rsidR="00A96DA0" w:rsidRPr="008F3995" w:rsidRDefault="00A96DA0" w:rsidP="00F014BC">
            <w:pPr>
              <w:rPr>
                <w:rFonts w:cstheme="minorHAnsi"/>
                <w:color w:val="000000" w:themeColor="text1"/>
                <w:sz w:val="22"/>
                <w:szCs w:val="22"/>
              </w:rPr>
            </w:pPr>
          </w:p>
        </w:tc>
        <w:tc>
          <w:tcPr>
            <w:tcW w:w="487" w:type="dxa"/>
          </w:tcPr>
          <w:p w14:paraId="46E79A9F" w14:textId="77777777" w:rsidR="00A96DA0" w:rsidRPr="008F3995" w:rsidRDefault="00A96DA0" w:rsidP="00F014BC">
            <w:pPr>
              <w:rPr>
                <w:rFonts w:cstheme="minorHAnsi"/>
                <w:color w:val="000000" w:themeColor="text1"/>
                <w:sz w:val="22"/>
                <w:szCs w:val="22"/>
              </w:rPr>
            </w:pPr>
          </w:p>
        </w:tc>
        <w:tc>
          <w:tcPr>
            <w:tcW w:w="574" w:type="dxa"/>
          </w:tcPr>
          <w:p w14:paraId="3E238F44" w14:textId="77777777" w:rsidR="00A96DA0" w:rsidRPr="008F3995" w:rsidRDefault="00A96DA0" w:rsidP="00F014BC">
            <w:pPr>
              <w:rPr>
                <w:rFonts w:cstheme="minorHAnsi"/>
                <w:color w:val="000000" w:themeColor="text1"/>
                <w:sz w:val="22"/>
                <w:szCs w:val="22"/>
              </w:rPr>
            </w:pPr>
          </w:p>
        </w:tc>
        <w:tc>
          <w:tcPr>
            <w:tcW w:w="4721" w:type="dxa"/>
          </w:tcPr>
          <w:p w14:paraId="19F3C30B" w14:textId="17941118" w:rsidR="00EC31AB" w:rsidRDefault="00A96DA0" w:rsidP="00F014BC">
            <w:pPr>
              <w:rPr>
                <w:rFonts w:cstheme="minorHAnsi"/>
                <w:color w:val="000000" w:themeColor="text1"/>
                <w:sz w:val="22"/>
                <w:szCs w:val="22"/>
              </w:rPr>
            </w:pPr>
            <w:r>
              <w:rPr>
                <w:rFonts w:cstheme="minorHAnsi"/>
                <w:color w:val="000000" w:themeColor="text1"/>
                <w:sz w:val="22"/>
                <w:szCs w:val="22"/>
              </w:rPr>
              <w:t xml:space="preserve">Each SSP should provide an expectation of progress grid </w:t>
            </w:r>
            <w:r w:rsidR="00671457">
              <w:rPr>
                <w:rFonts w:cstheme="minorHAnsi"/>
                <w:color w:val="000000" w:themeColor="text1"/>
                <w:sz w:val="22"/>
                <w:szCs w:val="22"/>
              </w:rPr>
              <w:t>in order to</w:t>
            </w:r>
            <w:r w:rsidR="00EC31AB">
              <w:rPr>
                <w:rFonts w:cstheme="minorHAnsi"/>
                <w:color w:val="000000" w:themeColor="text1"/>
                <w:sz w:val="22"/>
                <w:szCs w:val="22"/>
              </w:rPr>
              <w:t>:</w:t>
            </w:r>
          </w:p>
          <w:p w14:paraId="6ADA53D9" w14:textId="4E61A598" w:rsidR="00EC31AB" w:rsidRPr="00EC31AB" w:rsidRDefault="00EC31AB" w:rsidP="00EC31AB">
            <w:pPr>
              <w:pStyle w:val="ListParagraph"/>
              <w:numPr>
                <w:ilvl w:val="0"/>
                <w:numId w:val="35"/>
              </w:numPr>
              <w:rPr>
                <w:rFonts w:cstheme="minorHAnsi"/>
                <w:color w:val="000000" w:themeColor="text1"/>
                <w:sz w:val="22"/>
                <w:szCs w:val="22"/>
              </w:rPr>
            </w:pPr>
            <w:r>
              <w:rPr>
                <w:rFonts w:cstheme="minorHAnsi"/>
                <w:color w:val="000000" w:themeColor="text1"/>
                <w:sz w:val="22"/>
                <w:szCs w:val="22"/>
              </w:rPr>
              <w:t xml:space="preserve">Clearly </w:t>
            </w:r>
            <w:r w:rsidR="00671457" w:rsidRPr="00EC31AB">
              <w:rPr>
                <w:rFonts w:cstheme="minorHAnsi"/>
                <w:color w:val="000000" w:themeColor="text1"/>
                <w:sz w:val="22"/>
                <w:szCs w:val="22"/>
              </w:rPr>
              <w:t xml:space="preserve">identify children </w:t>
            </w:r>
            <w:r w:rsidRPr="00EC31AB">
              <w:rPr>
                <w:rFonts w:cstheme="minorHAnsi"/>
                <w:color w:val="000000" w:themeColor="text1"/>
                <w:sz w:val="22"/>
                <w:szCs w:val="22"/>
              </w:rPr>
              <w:t>who are not at expected</w:t>
            </w:r>
            <w:r>
              <w:rPr>
                <w:rFonts w:cstheme="minorHAnsi"/>
                <w:color w:val="000000" w:themeColor="text1"/>
                <w:sz w:val="22"/>
                <w:szCs w:val="22"/>
              </w:rPr>
              <w:t xml:space="preserve"> after each assessment point</w:t>
            </w:r>
          </w:p>
          <w:p w14:paraId="783F51D1" w14:textId="673F45F3" w:rsidR="00A96DA0" w:rsidRPr="00EC31AB" w:rsidRDefault="00E253A5" w:rsidP="00EC31AB">
            <w:pPr>
              <w:pStyle w:val="ListParagraph"/>
              <w:numPr>
                <w:ilvl w:val="0"/>
                <w:numId w:val="35"/>
              </w:numPr>
              <w:rPr>
                <w:rFonts w:cstheme="minorHAnsi"/>
                <w:color w:val="000000" w:themeColor="text1"/>
                <w:sz w:val="22"/>
                <w:szCs w:val="22"/>
              </w:rPr>
            </w:pPr>
            <w:r w:rsidRPr="00EC31AB">
              <w:rPr>
                <w:rFonts w:cstheme="minorHAnsi"/>
                <w:color w:val="000000" w:themeColor="text1"/>
                <w:sz w:val="22"/>
                <w:szCs w:val="22"/>
              </w:rPr>
              <w:lastRenderedPageBreak/>
              <w:t>Give</w:t>
            </w:r>
            <w:r w:rsidR="00671457" w:rsidRPr="00EC31AB">
              <w:rPr>
                <w:rFonts w:cstheme="minorHAnsi"/>
                <w:color w:val="000000" w:themeColor="text1"/>
                <w:sz w:val="22"/>
                <w:szCs w:val="22"/>
              </w:rPr>
              <w:t xml:space="preserve"> reading teachers a clear indication of where their children should be at half termly points. </w:t>
            </w:r>
          </w:p>
          <w:p w14:paraId="753C04CF" w14:textId="61FB4BE7" w:rsidR="00671457" w:rsidRPr="008F3995" w:rsidRDefault="00671457" w:rsidP="00F014BC">
            <w:pPr>
              <w:rPr>
                <w:rFonts w:cstheme="minorHAnsi"/>
                <w:color w:val="000000" w:themeColor="text1"/>
                <w:sz w:val="22"/>
                <w:szCs w:val="22"/>
              </w:rPr>
            </w:pPr>
            <w:r>
              <w:rPr>
                <w:rFonts w:cstheme="minorHAnsi"/>
                <w:color w:val="000000" w:themeColor="text1"/>
                <w:sz w:val="22"/>
                <w:szCs w:val="22"/>
              </w:rPr>
              <w:t xml:space="preserve">Pace is both in lessons but also </w:t>
            </w:r>
            <w:r w:rsidR="00D037AF">
              <w:rPr>
                <w:rFonts w:cstheme="minorHAnsi"/>
                <w:color w:val="000000" w:themeColor="text1"/>
                <w:sz w:val="22"/>
                <w:szCs w:val="22"/>
              </w:rPr>
              <w:t xml:space="preserve">progression </w:t>
            </w:r>
            <w:r>
              <w:rPr>
                <w:rFonts w:cstheme="minorHAnsi"/>
                <w:color w:val="000000" w:themeColor="text1"/>
                <w:sz w:val="22"/>
                <w:szCs w:val="22"/>
              </w:rPr>
              <w:t xml:space="preserve">through the programme. </w:t>
            </w:r>
          </w:p>
        </w:tc>
        <w:tc>
          <w:tcPr>
            <w:tcW w:w="4378" w:type="dxa"/>
          </w:tcPr>
          <w:p w14:paraId="3F237ECA" w14:textId="77777777" w:rsidR="00A96DA0" w:rsidRDefault="00671457" w:rsidP="00F014BC">
            <w:pPr>
              <w:rPr>
                <w:rFonts w:cstheme="minorHAnsi"/>
                <w:color w:val="000000" w:themeColor="text1"/>
                <w:sz w:val="22"/>
                <w:szCs w:val="22"/>
              </w:rPr>
            </w:pPr>
            <w:r>
              <w:rPr>
                <w:rFonts w:cstheme="minorHAnsi"/>
                <w:color w:val="000000" w:themeColor="text1"/>
                <w:sz w:val="22"/>
                <w:szCs w:val="22"/>
              </w:rPr>
              <w:lastRenderedPageBreak/>
              <w:t>Contact your SSP provider for their progress grid.</w:t>
            </w:r>
          </w:p>
          <w:p w14:paraId="7AFAB45C" w14:textId="4F876F08" w:rsidR="00671457" w:rsidRPr="008F3995" w:rsidRDefault="00671457" w:rsidP="00F014BC">
            <w:pPr>
              <w:rPr>
                <w:rFonts w:cstheme="minorHAnsi"/>
                <w:color w:val="000000" w:themeColor="text1"/>
                <w:sz w:val="22"/>
                <w:szCs w:val="22"/>
              </w:rPr>
            </w:pPr>
          </w:p>
        </w:tc>
      </w:tr>
      <w:tr w:rsidR="00A96DA0" w:rsidRPr="008F3995" w14:paraId="36953BEE" w14:textId="7EE63184" w:rsidTr="00A96DA0">
        <w:trPr>
          <w:trHeight w:val="555"/>
        </w:trPr>
        <w:tc>
          <w:tcPr>
            <w:tcW w:w="4363" w:type="dxa"/>
          </w:tcPr>
          <w:p w14:paraId="0498F3C7" w14:textId="77777777" w:rsidR="00A96DA0" w:rsidRDefault="00A96DA0" w:rsidP="00FC1030">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8F3995">
              <w:rPr>
                <w:rFonts w:cstheme="minorHAnsi"/>
                <w:color w:val="000000" w:themeColor="text1"/>
                <w:sz w:val="22"/>
                <w:szCs w:val="22"/>
              </w:rPr>
              <w:t xml:space="preserve">Pupils’ letter-sound knowledge and word reading is assessed every term /half term </w:t>
            </w:r>
          </w:p>
          <w:p w14:paraId="50420352" w14:textId="713B221F" w:rsidR="00A96DA0" w:rsidRPr="008F3995" w:rsidRDefault="00A96DA0" w:rsidP="005D69EE">
            <w:pPr>
              <w:pStyle w:val="ListParagraph"/>
              <w:widowControl w:val="0"/>
              <w:autoSpaceDE w:val="0"/>
              <w:autoSpaceDN w:val="0"/>
              <w:adjustRightInd w:val="0"/>
              <w:ind w:left="360"/>
              <w:rPr>
                <w:rFonts w:cstheme="minorHAnsi"/>
                <w:color w:val="000000" w:themeColor="text1"/>
                <w:sz w:val="22"/>
                <w:szCs w:val="22"/>
              </w:rPr>
            </w:pPr>
          </w:p>
        </w:tc>
        <w:tc>
          <w:tcPr>
            <w:tcW w:w="519" w:type="dxa"/>
          </w:tcPr>
          <w:p w14:paraId="0F8633E3" w14:textId="359C0BBD" w:rsidR="00A96DA0" w:rsidRPr="008F3995" w:rsidRDefault="00A96DA0" w:rsidP="00F014BC">
            <w:pPr>
              <w:rPr>
                <w:rFonts w:cstheme="minorHAnsi"/>
                <w:color w:val="000000" w:themeColor="text1"/>
                <w:sz w:val="22"/>
                <w:szCs w:val="22"/>
              </w:rPr>
            </w:pPr>
          </w:p>
        </w:tc>
        <w:tc>
          <w:tcPr>
            <w:tcW w:w="487" w:type="dxa"/>
          </w:tcPr>
          <w:p w14:paraId="2A814FCD" w14:textId="77777777" w:rsidR="00A96DA0" w:rsidRPr="008F3995" w:rsidRDefault="00A96DA0" w:rsidP="00F014BC">
            <w:pPr>
              <w:rPr>
                <w:rFonts w:cstheme="minorHAnsi"/>
                <w:color w:val="000000" w:themeColor="text1"/>
                <w:sz w:val="22"/>
                <w:szCs w:val="22"/>
              </w:rPr>
            </w:pPr>
          </w:p>
        </w:tc>
        <w:tc>
          <w:tcPr>
            <w:tcW w:w="574" w:type="dxa"/>
          </w:tcPr>
          <w:p w14:paraId="3DDF3820" w14:textId="77777777" w:rsidR="00A96DA0" w:rsidRPr="008F3995" w:rsidRDefault="00A96DA0" w:rsidP="00F014BC">
            <w:pPr>
              <w:rPr>
                <w:rFonts w:cstheme="minorHAnsi"/>
                <w:color w:val="000000" w:themeColor="text1"/>
                <w:sz w:val="22"/>
                <w:szCs w:val="22"/>
              </w:rPr>
            </w:pPr>
          </w:p>
        </w:tc>
        <w:tc>
          <w:tcPr>
            <w:tcW w:w="4721" w:type="dxa"/>
          </w:tcPr>
          <w:p w14:paraId="686EA49D" w14:textId="76F317F9" w:rsidR="00A96DA0" w:rsidRDefault="00671457" w:rsidP="00F014BC">
            <w:pPr>
              <w:rPr>
                <w:rFonts w:cstheme="minorHAnsi"/>
                <w:color w:val="000000" w:themeColor="text1"/>
                <w:sz w:val="22"/>
                <w:szCs w:val="22"/>
              </w:rPr>
            </w:pPr>
            <w:r>
              <w:rPr>
                <w:rFonts w:cstheme="minorHAnsi"/>
                <w:color w:val="000000" w:themeColor="text1"/>
                <w:sz w:val="22"/>
                <w:szCs w:val="22"/>
              </w:rPr>
              <w:t>This needs to be through a co</w:t>
            </w:r>
            <w:r w:rsidR="00D037AF">
              <w:rPr>
                <w:rFonts w:cstheme="minorHAnsi"/>
                <w:color w:val="000000" w:themeColor="text1"/>
                <w:sz w:val="22"/>
                <w:szCs w:val="22"/>
              </w:rPr>
              <w:t>nsistent assessment tool used for</w:t>
            </w:r>
            <w:r>
              <w:rPr>
                <w:rFonts w:cstheme="minorHAnsi"/>
                <w:color w:val="000000" w:themeColor="text1"/>
                <w:sz w:val="22"/>
                <w:szCs w:val="22"/>
              </w:rPr>
              <w:t xml:space="preserve"> all children accessing phonics. </w:t>
            </w:r>
          </w:p>
          <w:p w14:paraId="3778F67F" w14:textId="16C98388" w:rsidR="00671457" w:rsidRPr="008F3995" w:rsidRDefault="00671457" w:rsidP="00F014BC">
            <w:pPr>
              <w:rPr>
                <w:rFonts w:cstheme="minorHAnsi"/>
                <w:color w:val="000000" w:themeColor="text1"/>
                <w:sz w:val="22"/>
                <w:szCs w:val="22"/>
              </w:rPr>
            </w:pPr>
            <w:r>
              <w:rPr>
                <w:rFonts w:cstheme="minorHAnsi"/>
                <w:color w:val="000000" w:themeColor="text1"/>
                <w:sz w:val="22"/>
                <w:szCs w:val="22"/>
              </w:rPr>
              <w:t xml:space="preserve">If using more than one assessor </w:t>
            </w:r>
            <w:r w:rsidRPr="00EC31AB">
              <w:rPr>
                <w:rFonts w:cstheme="minorHAnsi"/>
                <w:sz w:val="22"/>
                <w:szCs w:val="22"/>
              </w:rPr>
              <w:t>then training is essential to ensure consistency</w:t>
            </w:r>
            <w:r w:rsidR="00D037AF">
              <w:rPr>
                <w:rFonts w:cstheme="minorHAnsi"/>
                <w:sz w:val="22"/>
                <w:szCs w:val="22"/>
              </w:rPr>
              <w:t>, agreement about</w:t>
            </w:r>
            <w:r w:rsidR="00EC31AB" w:rsidRPr="00EC31AB">
              <w:rPr>
                <w:rFonts w:cstheme="minorHAnsi"/>
                <w:sz w:val="22"/>
                <w:szCs w:val="22"/>
              </w:rPr>
              <w:t xml:space="preserve"> how to deliver the assessment and how to record children’s responses</w:t>
            </w:r>
            <w:r w:rsidRPr="00EC31AB">
              <w:rPr>
                <w:rFonts w:cstheme="minorHAnsi"/>
                <w:sz w:val="22"/>
                <w:szCs w:val="22"/>
              </w:rPr>
              <w:t xml:space="preserve">. </w:t>
            </w:r>
          </w:p>
        </w:tc>
        <w:tc>
          <w:tcPr>
            <w:tcW w:w="4378" w:type="dxa"/>
          </w:tcPr>
          <w:p w14:paraId="2C158458" w14:textId="5074795C" w:rsidR="00A96DA0" w:rsidRDefault="00671457" w:rsidP="00F014BC">
            <w:pPr>
              <w:rPr>
                <w:rFonts w:cstheme="minorHAnsi"/>
                <w:color w:val="000000" w:themeColor="text1"/>
                <w:sz w:val="22"/>
                <w:szCs w:val="22"/>
              </w:rPr>
            </w:pPr>
            <w:r>
              <w:rPr>
                <w:rFonts w:cstheme="minorHAnsi"/>
                <w:color w:val="000000" w:themeColor="text1"/>
                <w:sz w:val="22"/>
                <w:szCs w:val="22"/>
              </w:rPr>
              <w:t>Contact SSP</w:t>
            </w:r>
            <w:r w:rsidR="00EC31AB">
              <w:rPr>
                <w:rFonts w:cstheme="minorHAnsi"/>
                <w:color w:val="000000" w:themeColor="text1"/>
                <w:sz w:val="22"/>
                <w:szCs w:val="22"/>
              </w:rPr>
              <w:t xml:space="preserve"> trainer for their</w:t>
            </w:r>
            <w:r>
              <w:rPr>
                <w:rFonts w:cstheme="minorHAnsi"/>
                <w:color w:val="000000" w:themeColor="text1"/>
                <w:sz w:val="22"/>
                <w:szCs w:val="22"/>
              </w:rPr>
              <w:t xml:space="preserve"> assessment tool. </w:t>
            </w:r>
          </w:p>
          <w:p w14:paraId="60069E25" w14:textId="5F6B9B8F" w:rsidR="00EC31AB" w:rsidRPr="008F3995" w:rsidRDefault="00EC31AB" w:rsidP="00D037AF">
            <w:pPr>
              <w:rPr>
                <w:rFonts w:cstheme="minorHAnsi"/>
                <w:color w:val="000000" w:themeColor="text1"/>
                <w:sz w:val="22"/>
                <w:szCs w:val="22"/>
              </w:rPr>
            </w:pPr>
            <w:r>
              <w:rPr>
                <w:rFonts w:cstheme="minorHAnsi"/>
                <w:color w:val="000000" w:themeColor="text1"/>
                <w:sz w:val="22"/>
                <w:szCs w:val="22"/>
              </w:rPr>
              <w:t>Contact your local E</w:t>
            </w:r>
            <w:r w:rsidR="00D037AF">
              <w:rPr>
                <w:rFonts w:cstheme="minorHAnsi"/>
                <w:color w:val="000000" w:themeColor="text1"/>
                <w:sz w:val="22"/>
                <w:szCs w:val="22"/>
              </w:rPr>
              <w:t>nglish Hub</w:t>
            </w:r>
            <w:r>
              <w:rPr>
                <w:rFonts w:cstheme="minorHAnsi"/>
                <w:color w:val="000000" w:themeColor="text1"/>
                <w:sz w:val="22"/>
                <w:szCs w:val="22"/>
              </w:rPr>
              <w:t xml:space="preserve"> for advice </w:t>
            </w:r>
          </w:p>
        </w:tc>
      </w:tr>
      <w:tr w:rsidR="00A96DA0" w:rsidRPr="008F3995" w14:paraId="2A43A2C5" w14:textId="78EDE1C1" w:rsidTr="00A96DA0">
        <w:trPr>
          <w:trHeight w:val="480"/>
        </w:trPr>
        <w:tc>
          <w:tcPr>
            <w:tcW w:w="4363" w:type="dxa"/>
          </w:tcPr>
          <w:p w14:paraId="7A1DEE38" w14:textId="5D48EA0A" w:rsidR="00A96DA0" w:rsidRDefault="00A96DA0" w:rsidP="00FC1030">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8F3995">
              <w:rPr>
                <w:rFonts w:cstheme="minorHAnsi"/>
                <w:color w:val="000000" w:themeColor="text1"/>
                <w:sz w:val="22"/>
                <w:szCs w:val="22"/>
              </w:rPr>
              <w:t xml:space="preserve">The </w:t>
            </w:r>
            <w:r w:rsidR="00556424">
              <w:rPr>
                <w:rFonts w:cstheme="minorHAnsi"/>
                <w:color w:val="000000" w:themeColor="text1"/>
                <w:sz w:val="22"/>
                <w:szCs w:val="22"/>
              </w:rPr>
              <w:t>SSP programme is continued</w:t>
            </w:r>
            <w:r w:rsidRPr="008F3995">
              <w:rPr>
                <w:rFonts w:cstheme="minorHAnsi"/>
                <w:color w:val="000000" w:themeColor="text1"/>
                <w:sz w:val="22"/>
                <w:szCs w:val="22"/>
              </w:rPr>
              <w:t xml:space="preserve"> for pupils until they read fluently</w:t>
            </w:r>
          </w:p>
          <w:p w14:paraId="38A7C90F" w14:textId="1B287505" w:rsidR="00A96DA0" w:rsidRPr="008F3995" w:rsidRDefault="00A96DA0" w:rsidP="005D69EE">
            <w:pPr>
              <w:pStyle w:val="ListParagraph"/>
              <w:widowControl w:val="0"/>
              <w:autoSpaceDE w:val="0"/>
              <w:autoSpaceDN w:val="0"/>
              <w:adjustRightInd w:val="0"/>
              <w:ind w:left="360"/>
              <w:rPr>
                <w:rFonts w:cstheme="minorHAnsi"/>
                <w:color w:val="000000" w:themeColor="text1"/>
                <w:sz w:val="22"/>
                <w:szCs w:val="22"/>
              </w:rPr>
            </w:pPr>
          </w:p>
        </w:tc>
        <w:tc>
          <w:tcPr>
            <w:tcW w:w="519" w:type="dxa"/>
          </w:tcPr>
          <w:p w14:paraId="17D91DD7" w14:textId="12E8141A" w:rsidR="00A96DA0" w:rsidRPr="008F3995" w:rsidRDefault="00A96DA0" w:rsidP="00F014BC">
            <w:pPr>
              <w:rPr>
                <w:rFonts w:cstheme="minorHAnsi"/>
                <w:color w:val="000000" w:themeColor="text1"/>
                <w:sz w:val="22"/>
                <w:szCs w:val="22"/>
              </w:rPr>
            </w:pPr>
          </w:p>
        </w:tc>
        <w:tc>
          <w:tcPr>
            <w:tcW w:w="487" w:type="dxa"/>
          </w:tcPr>
          <w:p w14:paraId="7F5A8F54" w14:textId="77777777" w:rsidR="00A96DA0" w:rsidRPr="008F3995" w:rsidRDefault="00A96DA0" w:rsidP="00F014BC">
            <w:pPr>
              <w:rPr>
                <w:rFonts w:cstheme="minorHAnsi"/>
                <w:color w:val="000000" w:themeColor="text1"/>
                <w:sz w:val="22"/>
                <w:szCs w:val="22"/>
              </w:rPr>
            </w:pPr>
          </w:p>
        </w:tc>
        <w:tc>
          <w:tcPr>
            <w:tcW w:w="574" w:type="dxa"/>
          </w:tcPr>
          <w:p w14:paraId="50397BA1" w14:textId="77777777" w:rsidR="00A96DA0" w:rsidRPr="008F3995" w:rsidRDefault="00A96DA0" w:rsidP="00F014BC">
            <w:pPr>
              <w:rPr>
                <w:rFonts w:cstheme="minorHAnsi"/>
                <w:color w:val="000000" w:themeColor="text1"/>
                <w:sz w:val="22"/>
                <w:szCs w:val="22"/>
              </w:rPr>
            </w:pPr>
          </w:p>
        </w:tc>
        <w:tc>
          <w:tcPr>
            <w:tcW w:w="4721" w:type="dxa"/>
          </w:tcPr>
          <w:p w14:paraId="4848C1E7" w14:textId="08BDAD04" w:rsidR="00A96DA0" w:rsidRPr="00892F14" w:rsidRDefault="00D037AF" w:rsidP="00D037AF">
            <w:pPr>
              <w:rPr>
                <w:rFonts w:cstheme="minorHAnsi"/>
                <w:color w:val="000000" w:themeColor="text1"/>
                <w:sz w:val="22"/>
                <w:szCs w:val="22"/>
              </w:rPr>
            </w:pPr>
            <w:r>
              <w:rPr>
                <w:rFonts w:cstheme="minorHAnsi"/>
                <w:color w:val="000000" w:themeColor="text1"/>
                <w:sz w:val="22"/>
                <w:szCs w:val="22"/>
              </w:rPr>
              <w:t xml:space="preserve">A child’s phonics screen score is an indication of whether they are confident when decoding words. This does not assess a child’s fluency. </w:t>
            </w:r>
          </w:p>
        </w:tc>
        <w:tc>
          <w:tcPr>
            <w:tcW w:w="4378" w:type="dxa"/>
          </w:tcPr>
          <w:p w14:paraId="58FAB407" w14:textId="77777777" w:rsidR="00A96DA0" w:rsidRPr="00892F14" w:rsidRDefault="00A96DA0" w:rsidP="00892F14">
            <w:pPr>
              <w:rPr>
                <w:rFonts w:cstheme="minorHAnsi"/>
                <w:color w:val="000000" w:themeColor="text1"/>
                <w:sz w:val="22"/>
                <w:szCs w:val="22"/>
              </w:rPr>
            </w:pPr>
          </w:p>
        </w:tc>
      </w:tr>
      <w:tr w:rsidR="00A96DA0" w:rsidRPr="008F3995" w14:paraId="1C799711" w14:textId="24D967C2" w:rsidTr="00A96DA0">
        <w:trPr>
          <w:trHeight w:val="1560"/>
        </w:trPr>
        <w:tc>
          <w:tcPr>
            <w:tcW w:w="4363" w:type="dxa"/>
          </w:tcPr>
          <w:p w14:paraId="73B4B3FE" w14:textId="0D9A5A02" w:rsidR="00A96DA0" w:rsidRPr="008F3995" w:rsidRDefault="00A96DA0" w:rsidP="00FC1030">
            <w:pPr>
              <w:pStyle w:val="ListParagraph"/>
              <w:widowControl w:val="0"/>
              <w:numPr>
                <w:ilvl w:val="0"/>
                <w:numId w:val="26"/>
              </w:numPr>
              <w:autoSpaceDE w:val="0"/>
              <w:autoSpaceDN w:val="0"/>
              <w:adjustRightInd w:val="0"/>
              <w:ind w:left="360"/>
              <w:rPr>
                <w:rFonts w:cstheme="minorHAnsi"/>
                <w:color w:val="000000" w:themeColor="text1"/>
                <w:sz w:val="22"/>
                <w:szCs w:val="22"/>
              </w:rPr>
            </w:pPr>
            <w:r w:rsidRPr="008F3995">
              <w:rPr>
                <w:rFonts w:eastAsia="Times New Roman" w:cstheme="minorHAnsi"/>
                <w:color w:val="000000" w:themeColor="text1"/>
                <w:sz w:val="22"/>
                <w:szCs w:val="22"/>
              </w:rPr>
              <w:t>Parents are informed of what is taught and how they could provide extra practice to develop fluency; how the school will provide extra practice to prevent serious problems developing.</w:t>
            </w:r>
          </w:p>
        </w:tc>
        <w:tc>
          <w:tcPr>
            <w:tcW w:w="519" w:type="dxa"/>
          </w:tcPr>
          <w:p w14:paraId="766A1D78" w14:textId="77777777" w:rsidR="00A96DA0" w:rsidRPr="008F3995" w:rsidRDefault="00A96DA0" w:rsidP="00F014BC">
            <w:pPr>
              <w:rPr>
                <w:rFonts w:cstheme="minorHAnsi"/>
                <w:color w:val="000000" w:themeColor="text1"/>
                <w:sz w:val="22"/>
                <w:szCs w:val="22"/>
              </w:rPr>
            </w:pPr>
          </w:p>
        </w:tc>
        <w:tc>
          <w:tcPr>
            <w:tcW w:w="487" w:type="dxa"/>
          </w:tcPr>
          <w:p w14:paraId="5FF96AB8" w14:textId="72A05FA2" w:rsidR="00A96DA0" w:rsidRPr="008F3995" w:rsidRDefault="00A96DA0" w:rsidP="00F014BC">
            <w:pPr>
              <w:rPr>
                <w:rFonts w:cstheme="minorHAnsi"/>
                <w:color w:val="000000" w:themeColor="text1"/>
                <w:sz w:val="22"/>
                <w:szCs w:val="22"/>
              </w:rPr>
            </w:pPr>
          </w:p>
        </w:tc>
        <w:tc>
          <w:tcPr>
            <w:tcW w:w="574" w:type="dxa"/>
          </w:tcPr>
          <w:p w14:paraId="7E8004DC" w14:textId="77777777" w:rsidR="00A96DA0" w:rsidRPr="008F3995" w:rsidRDefault="00A96DA0" w:rsidP="00F014BC">
            <w:pPr>
              <w:rPr>
                <w:rFonts w:cstheme="minorHAnsi"/>
                <w:color w:val="000000" w:themeColor="text1"/>
                <w:sz w:val="22"/>
                <w:szCs w:val="22"/>
              </w:rPr>
            </w:pPr>
          </w:p>
        </w:tc>
        <w:tc>
          <w:tcPr>
            <w:tcW w:w="4721" w:type="dxa"/>
          </w:tcPr>
          <w:p w14:paraId="10475AF8" w14:textId="661121D8" w:rsidR="00A96DA0" w:rsidRPr="008F3995" w:rsidRDefault="00556424" w:rsidP="00F014BC">
            <w:pPr>
              <w:rPr>
                <w:rFonts w:cstheme="minorHAnsi"/>
                <w:color w:val="000000" w:themeColor="text1"/>
                <w:sz w:val="22"/>
                <w:szCs w:val="22"/>
              </w:rPr>
            </w:pPr>
            <w:r>
              <w:rPr>
                <w:rFonts w:cstheme="minorHAnsi"/>
                <w:color w:val="000000" w:themeColor="text1"/>
                <w:sz w:val="22"/>
                <w:szCs w:val="22"/>
              </w:rPr>
              <w:t xml:space="preserve">Important </w:t>
            </w:r>
            <w:r w:rsidR="00E253A5">
              <w:rPr>
                <w:rFonts w:cstheme="minorHAnsi"/>
                <w:color w:val="000000" w:themeColor="text1"/>
                <w:sz w:val="22"/>
                <w:szCs w:val="22"/>
              </w:rPr>
              <w:t>f</w:t>
            </w:r>
            <w:r>
              <w:rPr>
                <w:rFonts w:cstheme="minorHAnsi"/>
                <w:color w:val="000000" w:themeColor="text1"/>
                <w:sz w:val="22"/>
                <w:szCs w:val="22"/>
              </w:rPr>
              <w:t>or parents to understand the importance of reading and rereading the decodables that are sent</w:t>
            </w:r>
            <w:r w:rsidR="00E253A5">
              <w:rPr>
                <w:rFonts w:cstheme="minorHAnsi"/>
                <w:color w:val="000000" w:themeColor="text1"/>
                <w:sz w:val="22"/>
                <w:szCs w:val="22"/>
              </w:rPr>
              <w:t xml:space="preserve"> home in order to build fluency.</w:t>
            </w:r>
          </w:p>
        </w:tc>
        <w:tc>
          <w:tcPr>
            <w:tcW w:w="4378" w:type="dxa"/>
          </w:tcPr>
          <w:p w14:paraId="436E3094" w14:textId="77777777" w:rsidR="00A96DA0" w:rsidRPr="008F3995" w:rsidRDefault="00A96DA0" w:rsidP="00F014BC">
            <w:pPr>
              <w:rPr>
                <w:rFonts w:cstheme="minorHAnsi"/>
                <w:color w:val="000000" w:themeColor="text1"/>
                <w:sz w:val="22"/>
                <w:szCs w:val="22"/>
              </w:rPr>
            </w:pPr>
          </w:p>
        </w:tc>
      </w:tr>
      <w:tr w:rsidR="002433C6" w:rsidRPr="008F3995" w14:paraId="7CE99720" w14:textId="77777777" w:rsidTr="002B6CDD">
        <w:trPr>
          <w:trHeight w:val="1560"/>
        </w:trPr>
        <w:tc>
          <w:tcPr>
            <w:tcW w:w="15042" w:type="dxa"/>
            <w:gridSpan w:val="6"/>
          </w:tcPr>
          <w:p w14:paraId="54B063EF" w14:textId="77777777" w:rsidR="002433C6" w:rsidRPr="002433C6" w:rsidRDefault="002433C6" w:rsidP="00F014BC">
            <w:pPr>
              <w:rPr>
                <w:rFonts w:cstheme="minorHAnsi"/>
                <w:b/>
                <w:color w:val="000000" w:themeColor="text1"/>
                <w:sz w:val="22"/>
                <w:szCs w:val="22"/>
              </w:rPr>
            </w:pPr>
            <w:r w:rsidRPr="002433C6">
              <w:rPr>
                <w:rFonts w:cstheme="minorHAnsi"/>
                <w:b/>
                <w:color w:val="000000" w:themeColor="text1"/>
                <w:sz w:val="22"/>
                <w:szCs w:val="22"/>
              </w:rPr>
              <w:t xml:space="preserve">Actions </w:t>
            </w:r>
          </w:p>
          <w:p w14:paraId="3C900A58" w14:textId="6C49578B" w:rsidR="002433C6" w:rsidRPr="008F3995" w:rsidRDefault="002433C6" w:rsidP="00F014BC">
            <w:pPr>
              <w:rPr>
                <w:rFonts w:cstheme="minorHAnsi"/>
                <w:color w:val="000000" w:themeColor="text1"/>
                <w:sz w:val="22"/>
                <w:szCs w:val="22"/>
              </w:rPr>
            </w:pPr>
          </w:p>
        </w:tc>
      </w:tr>
    </w:tbl>
    <w:p w14:paraId="21F053E5" w14:textId="43E9EED8" w:rsidR="0007790A" w:rsidRPr="005D69EE" w:rsidRDefault="0007790A" w:rsidP="0007790A">
      <w:pPr>
        <w:rPr>
          <w:rFonts w:cstheme="minorHAnsi"/>
          <w:color w:val="000000" w:themeColor="text1"/>
        </w:rPr>
      </w:pPr>
      <w:r w:rsidRPr="005D69EE">
        <w:rPr>
          <w:rFonts w:cstheme="minorHAnsi"/>
          <w:b/>
          <w:bCs/>
          <w:color w:val="000000" w:themeColor="text1"/>
        </w:rPr>
        <w:t>B. Make a strong start in Reception</w:t>
      </w:r>
    </w:p>
    <w:p w14:paraId="7A925F44" w14:textId="6015B8A0" w:rsidR="007E3441" w:rsidRPr="008F3995" w:rsidRDefault="0007790A" w:rsidP="0007790A">
      <w:pPr>
        <w:rPr>
          <w:rFonts w:cstheme="minorHAnsi"/>
          <w:i/>
          <w:iCs/>
          <w:color w:val="000000" w:themeColor="text1"/>
          <w:sz w:val="22"/>
          <w:szCs w:val="22"/>
        </w:rPr>
      </w:pPr>
      <w:r w:rsidRPr="008F3995">
        <w:rPr>
          <w:rFonts w:cstheme="minorHAnsi"/>
          <w:i/>
          <w:iCs/>
          <w:color w:val="000000" w:themeColor="text1"/>
          <w:sz w:val="22"/>
          <w:szCs w:val="22"/>
        </w:rPr>
        <w:t>‘Reading, including the teaching of systematic, synthetic phonics, is taught from the beginning of Reception’ SIH 2019</w:t>
      </w:r>
    </w:p>
    <w:p w14:paraId="3C58C943" w14:textId="77777777" w:rsidR="000A68DA" w:rsidRPr="008F3995" w:rsidRDefault="000A68DA"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4379"/>
        <w:gridCol w:w="522"/>
        <w:gridCol w:w="490"/>
        <w:gridCol w:w="579"/>
        <w:gridCol w:w="4710"/>
        <w:gridCol w:w="4362"/>
      </w:tblGrid>
      <w:tr w:rsidR="00556424" w:rsidRPr="008F3995" w14:paraId="0E0BB133" w14:textId="4C5DFD85" w:rsidTr="00556424">
        <w:tc>
          <w:tcPr>
            <w:tcW w:w="4379" w:type="dxa"/>
          </w:tcPr>
          <w:p w14:paraId="79BDCA33" w14:textId="15957752" w:rsidR="00556424" w:rsidRPr="005D69EE" w:rsidRDefault="00556424" w:rsidP="0041480A">
            <w:pPr>
              <w:rPr>
                <w:rFonts w:cstheme="minorHAnsi"/>
                <w:b/>
                <w:color w:val="000000" w:themeColor="text1"/>
              </w:rPr>
            </w:pPr>
            <w:r w:rsidRPr="005D69EE">
              <w:rPr>
                <w:rFonts w:cstheme="minorHAnsi"/>
                <w:b/>
                <w:color w:val="000000" w:themeColor="text1"/>
              </w:rPr>
              <w:t>Reception Teachers:</w:t>
            </w:r>
          </w:p>
        </w:tc>
        <w:tc>
          <w:tcPr>
            <w:tcW w:w="522" w:type="dxa"/>
          </w:tcPr>
          <w:p w14:paraId="0102F739" w14:textId="19DFEF16" w:rsidR="00556424" w:rsidRPr="005D69EE" w:rsidRDefault="00556424" w:rsidP="0041480A">
            <w:pPr>
              <w:rPr>
                <w:rFonts w:cstheme="minorHAnsi"/>
                <w:b/>
                <w:color w:val="000000" w:themeColor="text1"/>
              </w:rPr>
            </w:pPr>
            <w:r w:rsidRPr="002433C6">
              <w:rPr>
                <w:rFonts w:cstheme="minorHAnsi"/>
                <w:b/>
                <w:color w:val="00B050"/>
              </w:rPr>
              <w:t>A</w:t>
            </w:r>
          </w:p>
        </w:tc>
        <w:tc>
          <w:tcPr>
            <w:tcW w:w="490" w:type="dxa"/>
          </w:tcPr>
          <w:p w14:paraId="69D30060" w14:textId="27AB8702" w:rsidR="00556424" w:rsidRPr="005D69EE" w:rsidRDefault="00556424" w:rsidP="0041480A">
            <w:pPr>
              <w:rPr>
                <w:rFonts w:cstheme="minorHAnsi"/>
                <w:b/>
                <w:color w:val="000000" w:themeColor="text1"/>
              </w:rPr>
            </w:pPr>
            <w:r w:rsidRPr="002433C6">
              <w:rPr>
                <w:rFonts w:cstheme="minorHAnsi"/>
                <w:b/>
                <w:color w:val="FFC000"/>
              </w:rPr>
              <w:t>B</w:t>
            </w:r>
          </w:p>
        </w:tc>
        <w:tc>
          <w:tcPr>
            <w:tcW w:w="579" w:type="dxa"/>
          </w:tcPr>
          <w:p w14:paraId="5EC24555" w14:textId="5EA13600" w:rsidR="00556424" w:rsidRPr="005D69EE" w:rsidRDefault="00556424" w:rsidP="0041480A">
            <w:pPr>
              <w:rPr>
                <w:rFonts w:cstheme="minorHAnsi"/>
                <w:b/>
                <w:color w:val="000000" w:themeColor="text1"/>
              </w:rPr>
            </w:pPr>
            <w:r w:rsidRPr="002433C6">
              <w:rPr>
                <w:rFonts w:cstheme="minorHAnsi"/>
                <w:b/>
                <w:color w:val="FF0000"/>
              </w:rPr>
              <w:t>C</w:t>
            </w:r>
          </w:p>
        </w:tc>
        <w:tc>
          <w:tcPr>
            <w:tcW w:w="4710" w:type="dxa"/>
          </w:tcPr>
          <w:p w14:paraId="5DEAA6BE" w14:textId="5BD19734" w:rsidR="00556424" w:rsidRPr="005D69EE" w:rsidRDefault="00556424" w:rsidP="0041480A">
            <w:pPr>
              <w:rPr>
                <w:rFonts w:cstheme="minorHAnsi"/>
                <w:b/>
                <w:color w:val="000000" w:themeColor="text1"/>
              </w:rPr>
            </w:pPr>
            <w:r>
              <w:rPr>
                <w:rFonts w:cstheme="minorHAnsi"/>
                <w:b/>
                <w:color w:val="000000" w:themeColor="text1"/>
              </w:rPr>
              <w:t xml:space="preserve">Guidance </w:t>
            </w:r>
          </w:p>
        </w:tc>
        <w:tc>
          <w:tcPr>
            <w:tcW w:w="4362" w:type="dxa"/>
          </w:tcPr>
          <w:p w14:paraId="4CD3AE4F" w14:textId="235A8C81" w:rsidR="00556424" w:rsidRPr="005D69EE" w:rsidRDefault="00556424" w:rsidP="0041480A">
            <w:pPr>
              <w:rPr>
                <w:rFonts w:cstheme="minorHAnsi"/>
                <w:b/>
                <w:color w:val="000000" w:themeColor="text1"/>
              </w:rPr>
            </w:pPr>
            <w:r>
              <w:rPr>
                <w:rFonts w:cstheme="minorHAnsi"/>
                <w:b/>
                <w:color w:val="000000" w:themeColor="text1"/>
              </w:rPr>
              <w:t xml:space="preserve">Signpost of support </w:t>
            </w:r>
          </w:p>
        </w:tc>
      </w:tr>
      <w:tr w:rsidR="00556424" w:rsidRPr="008F3995" w14:paraId="6D183BF5" w14:textId="6FD2E21D" w:rsidTr="00556424">
        <w:trPr>
          <w:trHeight w:val="470"/>
        </w:trPr>
        <w:tc>
          <w:tcPr>
            <w:tcW w:w="4379" w:type="dxa"/>
          </w:tcPr>
          <w:p w14:paraId="607C4B0A" w14:textId="5FE555A7" w:rsidR="00556424" w:rsidRDefault="00556424" w:rsidP="00A01D02">
            <w:pPr>
              <w:pStyle w:val="ListParagraph"/>
              <w:numPr>
                <w:ilvl w:val="0"/>
                <w:numId w:val="27"/>
              </w:numPr>
              <w:rPr>
                <w:rFonts w:cstheme="minorHAnsi"/>
                <w:color w:val="000000" w:themeColor="text1"/>
                <w:sz w:val="22"/>
                <w:szCs w:val="22"/>
              </w:rPr>
            </w:pPr>
            <w:r w:rsidRPr="008F3995">
              <w:rPr>
                <w:rFonts w:cstheme="minorHAnsi"/>
                <w:color w:val="000000" w:themeColor="text1"/>
                <w:sz w:val="22"/>
                <w:szCs w:val="22"/>
              </w:rPr>
              <w:t>Timetable daily SSP lessons from September</w:t>
            </w:r>
          </w:p>
          <w:p w14:paraId="7C13DD74" w14:textId="77777777" w:rsidR="00556424" w:rsidRDefault="00556424" w:rsidP="00483623">
            <w:pPr>
              <w:pStyle w:val="ListParagraph"/>
              <w:ind w:left="360"/>
              <w:rPr>
                <w:rFonts w:cstheme="minorHAnsi"/>
                <w:color w:val="000000" w:themeColor="text1"/>
                <w:sz w:val="22"/>
                <w:szCs w:val="22"/>
              </w:rPr>
            </w:pPr>
          </w:p>
          <w:p w14:paraId="510ABA77" w14:textId="644259CF" w:rsidR="00556424" w:rsidRPr="008F3995" w:rsidRDefault="00556424" w:rsidP="00483623">
            <w:pPr>
              <w:pStyle w:val="ListParagraph"/>
              <w:ind w:left="360"/>
              <w:rPr>
                <w:rFonts w:cstheme="minorHAnsi"/>
                <w:color w:val="000000" w:themeColor="text1"/>
                <w:sz w:val="22"/>
                <w:szCs w:val="22"/>
              </w:rPr>
            </w:pPr>
          </w:p>
        </w:tc>
        <w:tc>
          <w:tcPr>
            <w:tcW w:w="522" w:type="dxa"/>
          </w:tcPr>
          <w:p w14:paraId="23A05AC6" w14:textId="35F746B5" w:rsidR="00556424" w:rsidRPr="008F3995" w:rsidRDefault="00556424" w:rsidP="0041480A">
            <w:pPr>
              <w:rPr>
                <w:rFonts w:cstheme="minorHAnsi"/>
                <w:color w:val="000000" w:themeColor="text1"/>
                <w:sz w:val="22"/>
                <w:szCs w:val="22"/>
              </w:rPr>
            </w:pPr>
          </w:p>
        </w:tc>
        <w:tc>
          <w:tcPr>
            <w:tcW w:w="490" w:type="dxa"/>
          </w:tcPr>
          <w:p w14:paraId="59C714DA" w14:textId="77777777" w:rsidR="00556424" w:rsidRPr="008F3995" w:rsidRDefault="00556424" w:rsidP="0041480A">
            <w:pPr>
              <w:rPr>
                <w:rFonts w:cstheme="minorHAnsi"/>
                <w:color w:val="000000" w:themeColor="text1"/>
                <w:sz w:val="22"/>
                <w:szCs w:val="22"/>
              </w:rPr>
            </w:pPr>
          </w:p>
        </w:tc>
        <w:tc>
          <w:tcPr>
            <w:tcW w:w="579" w:type="dxa"/>
          </w:tcPr>
          <w:p w14:paraId="4577CE81" w14:textId="77777777" w:rsidR="00556424" w:rsidRPr="008F3995" w:rsidRDefault="00556424" w:rsidP="0041480A">
            <w:pPr>
              <w:rPr>
                <w:rFonts w:cstheme="minorHAnsi"/>
                <w:color w:val="000000" w:themeColor="text1"/>
                <w:sz w:val="22"/>
                <w:szCs w:val="22"/>
              </w:rPr>
            </w:pPr>
          </w:p>
        </w:tc>
        <w:tc>
          <w:tcPr>
            <w:tcW w:w="4710" w:type="dxa"/>
          </w:tcPr>
          <w:p w14:paraId="203A0681" w14:textId="739AD05C" w:rsidR="00556424" w:rsidRPr="008F3995" w:rsidRDefault="00556424" w:rsidP="00ED38E7">
            <w:pPr>
              <w:rPr>
                <w:rFonts w:cstheme="minorHAnsi"/>
                <w:color w:val="000000" w:themeColor="text1"/>
                <w:sz w:val="22"/>
                <w:szCs w:val="22"/>
              </w:rPr>
            </w:pPr>
            <w:r>
              <w:rPr>
                <w:rFonts w:cstheme="minorHAnsi"/>
                <w:color w:val="000000" w:themeColor="text1"/>
                <w:sz w:val="22"/>
                <w:szCs w:val="22"/>
              </w:rPr>
              <w:t>Once baseli</w:t>
            </w:r>
            <w:r w:rsidR="00637809">
              <w:rPr>
                <w:rFonts w:cstheme="minorHAnsi"/>
                <w:color w:val="000000" w:themeColor="text1"/>
                <w:sz w:val="22"/>
                <w:szCs w:val="22"/>
              </w:rPr>
              <w:t>ne is carried out in the first week or 2</w:t>
            </w:r>
            <w:r w:rsidR="002433C6">
              <w:rPr>
                <w:rFonts w:cstheme="minorHAnsi"/>
                <w:color w:val="000000" w:themeColor="text1"/>
                <w:sz w:val="22"/>
                <w:szCs w:val="22"/>
              </w:rPr>
              <w:t xml:space="preserve"> of starting school,</w:t>
            </w:r>
            <w:r>
              <w:rPr>
                <w:rFonts w:cstheme="minorHAnsi"/>
                <w:color w:val="000000" w:themeColor="text1"/>
                <w:sz w:val="22"/>
                <w:szCs w:val="22"/>
              </w:rPr>
              <w:t xml:space="preserve"> then a </w:t>
            </w:r>
            <w:r w:rsidR="002433C6">
              <w:rPr>
                <w:rFonts w:cstheme="minorHAnsi"/>
                <w:color w:val="000000" w:themeColor="text1"/>
                <w:sz w:val="22"/>
                <w:szCs w:val="22"/>
              </w:rPr>
              <w:t>daily</w:t>
            </w:r>
            <w:r>
              <w:rPr>
                <w:rFonts w:cstheme="minorHAnsi"/>
                <w:color w:val="000000" w:themeColor="text1"/>
                <w:sz w:val="22"/>
                <w:szCs w:val="22"/>
              </w:rPr>
              <w:t xml:space="preserve"> phonics sessions should be taught</w:t>
            </w:r>
            <w:r w:rsidR="002433C6">
              <w:rPr>
                <w:rFonts w:cstheme="minorHAnsi"/>
                <w:color w:val="000000" w:themeColor="text1"/>
                <w:sz w:val="22"/>
                <w:szCs w:val="22"/>
              </w:rPr>
              <w:t xml:space="preserve">. </w:t>
            </w:r>
          </w:p>
        </w:tc>
        <w:tc>
          <w:tcPr>
            <w:tcW w:w="4362" w:type="dxa"/>
          </w:tcPr>
          <w:p w14:paraId="08397570" w14:textId="3E2285A0" w:rsidR="00556424" w:rsidRPr="008F3995" w:rsidRDefault="00556424" w:rsidP="0041480A">
            <w:pPr>
              <w:rPr>
                <w:rFonts w:cstheme="minorHAnsi"/>
                <w:color w:val="000000" w:themeColor="text1"/>
                <w:sz w:val="22"/>
                <w:szCs w:val="22"/>
              </w:rPr>
            </w:pPr>
            <w:r>
              <w:rPr>
                <w:rFonts w:cstheme="minorHAnsi"/>
                <w:color w:val="000000" w:themeColor="text1"/>
                <w:sz w:val="22"/>
                <w:szCs w:val="22"/>
              </w:rPr>
              <w:t xml:space="preserve">RWI – Strong start in Reception document </w:t>
            </w:r>
          </w:p>
        </w:tc>
      </w:tr>
      <w:tr w:rsidR="00556424" w:rsidRPr="008F3995" w14:paraId="3B5A6334" w14:textId="1F5B09C1" w:rsidTr="00556424">
        <w:trPr>
          <w:trHeight w:val="585"/>
        </w:trPr>
        <w:tc>
          <w:tcPr>
            <w:tcW w:w="4379" w:type="dxa"/>
          </w:tcPr>
          <w:p w14:paraId="209ADD0E" w14:textId="77777777" w:rsidR="00556424" w:rsidRDefault="00556424" w:rsidP="00FC1030">
            <w:pPr>
              <w:pStyle w:val="ListParagraph"/>
              <w:numPr>
                <w:ilvl w:val="0"/>
                <w:numId w:val="27"/>
              </w:numPr>
              <w:rPr>
                <w:rFonts w:cstheme="minorHAnsi"/>
                <w:color w:val="000000" w:themeColor="text1"/>
                <w:sz w:val="22"/>
                <w:szCs w:val="22"/>
              </w:rPr>
            </w:pPr>
            <w:r w:rsidRPr="008F3995">
              <w:rPr>
                <w:rFonts w:cstheme="minorHAnsi"/>
                <w:color w:val="000000" w:themeColor="text1"/>
                <w:sz w:val="22"/>
                <w:szCs w:val="22"/>
              </w:rPr>
              <w:t>Ensure that sufficient time is given to the teaching of phonics, reading and writing</w:t>
            </w:r>
          </w:p>
          <w:p w14:paraId="259CF12B" w14:textId="0449DC73" w:rsidR="00556424" w:rsidRPr="008F3995" w:rsidRDefault="00556424" w:rsidP="00483623">
            <w:pPr>
              <w:pStyle w:val="ListParagraph"/>
              <w:ind w:left="360"/>
              <w:rPr>
                <w:rFonts w:cstheme="minorHAnsi"/>
                <w:color w:val="000000" w:themeColor="text1"/>
                <w:sz w:val="22"/>
                <w:szCs w:val="22"/>
              </w:rPr>
            </w:pPr>
          </w:p>
        </w:tc>
        <w:tc>
          <w:tcPr>
            <w:tcW w:w="522" w:type="dxa"/>
          </w:tcPr>
          <w:p w14:paraId="10DCCA60" w14:textId="6A606797" w:rsidR="00556424" w:rsidRPr="008F3995" w:rsidRDefault="00556424" w:rsidP="0041480A">
            <w:pPr>
              <w:rPr>
                <w:rFonts w:cstheme="minorHAnsi"/>
                <w:color w:val="000000" w:themeColor="text1"/>
                <w:sz w:val="22"/>
                <w:szCs w:val="22"/>
              </w:rPr>
            </w:pPr>
          </w:p>
        </w:tc>
        <w:tc>
          <w:tcPr>
            <w:tcW w:w="490" w:type="dxa"/>
          </w:tcPr>
          <w:p w14:paraId="014C90DB" w14:textId="77777777" w:rsidR="00556424" w:rsidRPr="008F3995" w:rsidRDefault="00556424" w:rsidP="0041480A">
            <w:pPr>
              <w:rPr>
                <w:rFonts w:cstheme="minorHAnsi"/>
                <w:color w:val="000000" w:themeColor="text1"/>
                <w:sz w:val="22"/>
                <w:szCs w:val="22"/>
              </w:rPr>
            </w:pPr>
          </w:p>
        </w:tc>
        <w:tc>
          <w:tcPr>
            <w:tcW w:w="579" w:type="dxa"/>
          </w:tcPr>
          <w:p w14:paraId="715DDC13" w14:textId="77777777" w:rsidR="00556424" w:rsidRPr="008F3995" w:rsidRDefault="00556424" w:rsidP="0041480A">
            <w:pPr>
              <w:rPr>
                <w:rFonts w:cstheme="minorHAnsi"/>
                <w:color w:val="000000" w:themeColor="text1"/>
                <w:sz w:val="22"/>
                <w:szCs w:val="22"/>
              </w:rPr>
            </w:pPr>
          </w:p>
        </w:tc>
        <w:tc>
          <w:tcPr>
            <w:tcW w:w="4710" w:type="dxa"/>
          </w:tcPr>
          <w:p w14:paraId="3FFEE11A" w14:textId="23CC02B9" w:rsidR="00556424" w:rsidRDefault="00ED38E7" w:rsidP="0041480A">
            <w:pPr>
              <w:rPr>
                <w:rFonts w:cstheme="minorHAnsi"/>
                <w:color w:val="000000" w:themeColor="text1"/>
                <w:sz w:val="22"/>
                <w:szCs w:val="22"/>
              </w:rPr>
            </w:pPr>
            <w:r>
              <w:rPr>
                <w:rFonts w:cstheme="minorHAnsi"/>
                <w:color w:val="000000" w:themeColor="text1"/>
                <w:sz w:val="22"/>
                <w:szCs w:val="22"/>
              </w:rPr>
              <w:t xml:space="preserve">Ensure at least 20 minutes is given to the teaching of phonics, reading and writing from the start and this builds to at least 45 minutes by the end of the year. </w:t>
            </w:r>
          </w:p>
          <w:p w14:paraId="38D0BFC9" w14:textId="137F7EA5" w:rsidR="00ED38E7" w:rsidRPr="008F3995" w:rsidRDefault="00ED38E7" w:rsidP="0041480A">
            <w:pPr>
              <w:rPr>
                <w:rFonts w:cstheme="minorHAnsi"/>
                <w:color w:val="000000" w:themeColor="text1"/>
                <w:sz w:val="22"/>
                <w:szCs w:val="22"/>
              </w:rPr>
            </w:pPr>
            <w:r>
              <w:rPr>
                <w:rFonts w:cstheme="minorHAnsi"/>
                <w:color w:val="000000" w:themeColor="text1"/>
                <w:sz w:val="22"/>
                <w:szCs w:val="22"/>
              </w:rPr>
              <w:t xml:space="preserve">This may be one session or organised throughout the day. </w:t>
            </w:r>
          </w:p>
        </w:tc>
        <w:tc>
          <w:tcPr>
            <w:tcW w:w="4362" w:type="dxa"/>
          </w:tcPr>
          <w:p w14:paraId="0291F035" w14:textId="77777777" w:rsidR="00556424" w:rsidRPr="008F3995" w:rsidRDefault="00556424" w:rsidP="0041480A">
            <w:pPr>
              <w:rPr>
                <w:rFonts w:cstheme="minorHAnsi"/>
                <w:color w:val="000000" w:themeColor="text1"/>
                <w:sz w:val="22"/>
                <w:szCs w:val="22"/>
              </w:rPr>
            </w:pPr>
          </w:p>
        </w:tc>
      </w:tr>
      <w:tr w:rsidR="00556424" w:rsidRPr="008F3995" w14:paraId="1E0826D2" w14:textId="33B8D27C" w:rsidTr="00556424">
        <w:trPr>
          <w:trHeight w:val="500"/>
        </w:trPr>
        <w:tc>
          <w:tcPr>
            <w:tcW w:w="4379" w:type="dxa"/>
          </w:tcPr>
          <w:p w14:paraId="3E8CB5FA" w14:textId="77777777" w:rsidR="00556424" w:rsidRDefault="00556424" w:rsidP="00FC1030">
            <w:pPr>
              <w:pStyle w:val="ListParagraph"/>
              <w:numPr>
                <w:ilvl w:val="0"/>
                <w:numId w:val="27"/>
              </w:numPr>
              <w:rPr>
                <w:rFonts w:cstheme="minorHAnsi"/>
                <w:color w:val="000000" w:themeColor="text1"/>
                <w:sz w:val="22"/>
                <w:szCs w:val="22"/>
              </w:rPr>
            </w:pPr>
            <w:r w:rsidRPr="008F3995">
              <w:rPr>
                <w:rFonts w:cstheme="minorHAnsi"/>
                <w:color w:val="000000" w:themeColor="text1"/>
                <w:sz w:val="22"/>
                <w:szCs w:val="22"/>
              </w:rPr>
              <w:t xml:space="preserve">Follow the same SSP programme as Y1 and 2 </w:t>
            </w:r>
          </w:p>
          <w:p w14:paraId="65CAB037" w14:textId="77777777" w:rsidR="00556424" w:rsidRDefault="00556424" w:rsidP="00483623">
            <w:pPr>
              <w:pStyle w:val="ListParagraph"/>
              <w:ind w:left="360"/>
              <w:rPr>
                <w:rFonts w:cstheme="minorHAnsi"/>
                <w:color w:val="000000" w:themeColor="text1"/>
                <w:sz w:val="22"/>
                <w:szCs w:val="22"/>
              </w:rPr>
            </w:pPr>
          </w:p>
          <w:p w14:paraId="24188F10" w14:textId="6B598EDD" w:rsidR="00556424" w:rsidRPr="008F3995" w:rsidRDefault="00556424" w:rsidP="00483623">
            <w:pPr>
              <w:pStyle w:val="ListParagraph"/>
              <w:ind w:left="360"/>
              <w:rPr>
                <w:rFonts w:cstheme="minorHAnsi"/>
                <w:color w:val="000000" w:themeColor="text1"/>
                <w:sz w:val="22"/>
                <w:szCs w:val="22"/>
              </w:rPr>
            </w:pPr>
          </w:p>
        </w:tc>
        <w:tc>
          <w:tcPr>
            <w:tcW w:w="522" w:type="dxa"/>
          </w:tcPr>
          <w:p w14:paraId="5D352A7C" w14:textId="0F7303E5" w:rsidR="00556424" w:rsidRPr="008F3995" w:rsidRDefault="00556424" w:rsidP="0041480A">
            <w:pPr>
              <w:rPr>
                <w:rFonts w:cstheme="minorHAnsi"/>
                <w:color w:val="000000" w:themeColor="text1"/>
                <w:sz w:val="22"/>
                <w:szCs w:val="22"/>
              </w:rPr>
            </w:pPr>
          </w:p>
        </w:tc>
        <w:tc>
          <w:tcPr>
            <w:tcW w:w="490" w:type="dxa"/>
          </w:tcPr>
          <w:p w14:paraId="5BABB06F" w14:textId="77777777" w:rsidR="00556424" w:rsidRPr="008F3995" w:rsidRDefault="00556424" w:rsidP="0041480A">
            <w:pPr>
              <w:rPr>
                <w:rFonts w:cstheme="minorHAnsi"/>
                <w:color w:val="000000" w:themeColor="text1"/>
                <w:sz w:val="22"/>
                <w:szCs w:val="22"/>
              </w:rPr>
            </w:pPr>
          </w:p>
        </w:tc>
        <w:tc>
          <w:tcPr>
            <w:tcW w:w="579" w:type="dxa"/>
          </w:tcPr>
          <w:p w14:paraId="649C86E9" w14:textId="77777777" w:rsidR="00556424" w:rsidRPr="008F3995" w:rsidRDefault="00556424" w:rsidP="0041480A">
            <w:pPr>
              <w:rPr>
                <w:rFonts w:cstheme="minorHAnsi"/>
                <w:color w:val="000000" w:themeColor="text1"/>
                <w:sz w:val="22"/>
                <w:szCs w:val="22"/>
              </w:rPr>
            </w:pPr>
          </w:p>
        </w:tc>
        <w:tc>
          <w:tcPr>
            <w:tcW w:w="4710" w:type="dxa"/>
          </w:tcPr>
          <w:p w14:paraId="615E1FA9" w14:textId="77777777" w:rsidR="00556424" w:rsidRDefault="00556424" w:rsidP="0041480A">
            <w:pPr>
              <w:rPr>
                <w:rFonts w:cstheme="minorHAnsi"/>
                <w:color w:val="000000" w:themeColor="text1"/>
                <w:sz w:val="22"/>
                <w:szCs w:val="22"/>
              </w:rPr>
            </w:pPr>
            <w:r>
              <w:rPr>
                <w:rFonts w:cstheme="minorHAnsi"/>
                <w:color w:val="000000" w:themeColor="text1"/>
                <w:sz w:val="22"/>
                <w:szCs w:val="22"/>
              </w:rPr>
              <w:t>There should be fidelity to one SSP throughout school</w:t>
            </w:r>
            <w:r w:rsidR="00E253A5">
              <w:rPr>
                <w:rFonts w:cstheme="minorHAnsi"/>
                <w:color w:val="000000" w:themeColor="text1"/>
                <w:sz w:val="22"/>
                <w:szCs w:val="22"/>
              </w:rPr>
              <w:t xml:space="preserve">. </w:t>
            </w:r>
          </w:p>
          <w:p w14:paraId="63F08AC2" w14:textId="545D1143" w:rsidR="00E253A5" w:rsidRPr="008F3995" w:rsidRDefault="00637809" w:rsidP="0041480A">
            <w:pPr>
              <w:rPr>
                <w:rFonts w:cstheme="minorHAnsi"/>
                <w:color w:val="000000" w:themeColor="text1"/>
                <w:sz w:val="22"/>
                <w:szCs w:val="22"/>
              </w:rPr>
            </w:pPr>
            <w:r>
              <w:rPr>
                <w:rFonts w:cstheme="minorHAnsi"/>
                <w:color w:val="000000" w:themeColor="text1"/>
                <w:sz w:val="22"/>
                <w:szCs w:val="22"/>
              </w:rPr>
              <w:t>Ensure that there is not a</w:t>
            </w:r>
            <w:r w:rsidR="00E253A5">
              <w:rPr>
                <w:rFonts w:cstheme="minorHAnsi"/>
                <w:color w:val="000000" w:themeColor="text1"/>
                <w:sz w:val="22"/>
                <w:szCs w:val="22"/>
              </w:rPr>
              <w:t xml:space="preserve"> mix and match of programmes</w:t>
            </w:r>
            <w:r w:rsidR="00D037AF">
              <w:rPr>
                <w:rFonts w:cstheme="minorHAnsi"/>
                <w:color w:val="000000" w:themeColor="text1"/>
                <w:sz w:val="22"/>
                <w:szCs w:val="22"/>
              </w:rPr>
              <w:t>.</w:t>
            </w:r>
            <w:r w:rsidR="00E253A5">
              <w:rPr>
                <w:rFonts w:cstheme="minorHAnsi"/>
                <w:color w:val="000000" w:themeColor="text1"/>
                <w:sz w:val="22"/>
                <w:szCs w:val="22"/>
              </w:rPr>
              <w:t xml:space="preserve"> </w:t>
            </w:r>
          </w:p>
        </w:tc>
        <w:tc>
          <w:tcPr>
            <w:tcW w:w="4362" w:type="dxa"/>
          </w:tcPr>
          <w:p w14:paraId="546F9F7D" w14:textId="77777777" w:rsidR="00556424" w:rsidRPr="008F3995" w:rsidRDefault="00556424" w:rsidP="0041480A">
            <w:pPr>
              <w:rPr>
                <w:rFonts w:cstheme="minorHAnsi"/>
                <w:color w:val="000000" w:themeColor="text1"/>
                <w:sz w:val="22"/>
                <w:szCs w:val="22"/>
              </w:rPr>
            </w:pPr>
          </w:p>
        </w:tc>
      </w:tr>
      <w:tr w:rsidR="00556424" w:rsidRPr="008F3995" w14:paraId="67C04F38" w14:textId="594650FB" w:rsidTr="00556424">
        <w:trPr>
          <w:trHeight w:val="465"/>
        </w:trPr>
        <w:tc>
          <w:tcPr>
            <w:tcW w:w="4379" w:type="dxa"/>
          </w:tcPr>
          <w:p w14:paraId="09ECF527" w14:textId="77777777" w:rsidR="00556424" w:rsidRDefault="00556424" w:rsidP="00FC1030">
            <w:pPr>
              <w:pStyle w:val="ListParagraph"/>
              <w:widowControl w:val="0"/>
              <w:numPr>
                <w:ilvl w:val="0"/>
                <w:numId w:val="27"/>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 xml:space="preserve">Identify pupils who are falling behind, in their first few weeks in school </w:t>
            </w:r>
          </w:p>
          <w:p w14:paraId="026674FA" w14:textId="2A86A176" w:rsidR="00556424" w:rsidRPr="008F3995" w:rsidRDefault="00556424" w:rsidP="00483623">
            <w:pPr>
              <w:pStyle w:val="ListParagraph"/>
              <w:widowControl w:val="0"/>
              <w:autoSpaceDE w:val="0"/>
              <w:autoSpaceDN w:val="0"/>
              <w:adjustRightInd w:val="0"/>
              <w:ind w:left="360"/>
              <w:rPr>
                <w:rFonts w:cstheme="minorHAnsi"/>
                <w:color w:val="000000" w:themeColor="text1"/>
                <w:sz w:val="22"/>
                <w:szCs w:val="22"/>
              </w:rPr>
            </w:pPr>
          </w:p>
        </w:tc>
        <w:tc>
          <w:tcPr>
            <w:tcW w:w="522" w:type="dxa"/>
          </w:tcPr>
          <w:p w14:paraId="2FA24AC7" w14:textId="3CDCE5C0" w:rsidR="00556424" w:rsidRPr="008F3995" w:rsidRDefault="00556424" w:rsidP="0041480A">
            <w:pPr>
              <w:rPr>
                <w:rFonts w:cstheme="minorHAnsi"/>
                <w:color w:val="000000" w:themeColor="text1"/>
                <w:sz w:val="22"/>
                <w:szCs w:val="22"/>
              </w:rPr>
            </w:pPr>
          </w:p>
        </w:tc>
        <w:tc>
          <w:tcPr>
            <w:tcW w:w="490" w:type="dxa"/>
          </w:tcPr>
          <w:p w14:paraId="001B715E" w14:textId="3D460192" w:rsidR="00556424" w:rsidRPr="008F3995" w:rsidRDefault="00556424" w:rsidP="0041480A">
            <w:pPr>
              <w:rPr>
                <w:rFonts w:cstheme="minorHAnsi"/>
                <w:color w:val="000000" w:themeColor="text1"/>
                <w:sz w:val="22"/>
                <w:szCs w:val="22"/>
              </w:rPr>
            </w:pPr>
          </w:p>
        </w:tc>
        <w:tc>
          <w:tcPr>
            <w:tcW w:w="579" w:type="dxa"/>
          </w:tcPr>
          <w:p w14:paraId="37D8C8B0" w14:textId="77777777" w:rsidR="00556424" w:rsidRPr="008F3995" w:rsidRDefault="00556424" w:rsidP="0041480A">
            <w:pPr>
              <w:rPr>
                <w:rFonts w:cstheme="minorHAnsi"/>
                <w:color w:val="000000" w:themeColor="text1"/>
                <w:sz w:val="22"/>
                <w:szCs w:val="22"/>
              </w:rPr>
            </w:pPr>
          </w:p>
        </w:tc>
        <w:tc>
          <w:tcPr>
            <w:tcW w:w="4710" w:type="dxa"/>
          </w:tcPr>
          <w:p w14:paraId="1297E1DB" w14:textId="4A691B38" w:rsidR="00556424" w:rsidRPr="008F3995" w:rsidRDefault="00556424" w:rsidP="0041480A">
            <w:pPr>
              <w:rPr>
                <w:rFonts w:cstheme="minorHAnsi"/>
                <w:color w:val="000000" w:themeColor="text1"/>
                <w:sz w:val="22"/>
                <w:szCs w:val="22"/>
              </w:rPr>
            </w:pPr>
          </w:p>
        </w:tc>
        <w:tc>
          <w:tcPr>
            <w:tcW w:w="4362" w:type="dxa"/>
          </w:tcPr>
          <w:p w14:paraId="799D8D77" w14:textId="77777777" w:rsidR="00556424" w:rsidRPr="008F3995" w:rsidRDefault="00556424" w:rsidP="0041480A">
            <w:pPr>
              <w:rPr>
                <w:rFonts w:cstheme="minorHAnsi"/>
                <w:color w:val="000000" w:themeColor="text1"/>
                <w:sz w:val="22"/>
                <w:szCs w:val="22"/>
              </w:rPr>
            </w:pPr>
          </w:p>
        </w:tc>
      </w:tr>
      <w:tr w:rsidR="00556424" w:rsidRPr="008F3995" w14:paraId="39BBF57C" w14:textId="2C48F7BB" w:rsidTr="00556424">
        <w:trPr>
          <w:trHeight w:val="488"/>
        </w:trPr>
        <w:tc>
          <w:tcPr>
            <w:tcW w:w="4379" w:type="dxa"/>
          </w:tcPr>
          <w:p w14:paraId="61E76D1F" w14:textId="77777777" w:rsidR="00556424" w:rsidRDefault="00556424" w:rsidP="00FC1030">
            <w:pPr>
              <w:pStyle w:val="ListParagraph"/>
              <w:widowControl w:val="0"/>
              <w:numPr>
                <w:ilvl w:val="0"/>
                <w:numId w:val="27"/>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Ensure extra practice matches the school’s SSP programme</w:t>
            </w:r>
          </w:p>
          <w:p w14:paraId="30A9463D" w14:textId="77777777" w:rsidR="00556424" w:rsidRDefault="00556424" w:rsidP="00483623">
            <w:pPr>
              <w:pStyle w:val="ListParagraph"/>
              <w:widowControl w:val="0"/>
              <w:autoSpaceDE w:val="0"/>
              <w:autoSpaceDN w:val="0"/>
              <w:adjustRightInd w:val="0"/>
              <w:ind w:left="360"/>
              <w:rPr>
                <w:rFonts w:cstheme="minorHAnsi"/>
                <w:color w:val="000000" w:themeColor="text1"/>
                <w:sz w:val="22"/>
                <w:szCs w:val="22"/>
              </w:rPr>
            </w:pPr>
          </w:p>
          <w:p w14:paraId="0F4C4A3F" w14:textId="15CE914F" w:rsidR="00556424" w:rsidRPr="008F3995" w:rsidRDefault="00556424" w:rsidP="00483623">
            <w:pPr>
              <w:pStyle w:val="ListParagraph"/>
              <w:widowControl w:val="0"/>
              <w:autoSpaceDE w:val="0"/>
              <w:autoSpaceDN w:val="0"/>
              <w:adjustRightInd w:val="0"/>
              <w:ind w:left="360"/>
              <w:rPr>
                <w:rFonts w:cstheme="minorHAnsi"/>
                <w:color w:val="000000" w:themeColor="text1"/>
                <w:sz w:val="22"/>
                <w:szCs w:val="22"/>
              </w:rPr>
            </w:pPr>
          </w:p>
        </w:tc>
        <w:tc>
          <w:tcPr>
            <w:tcW w:w="522" w:type="dxa"/>
          </w:tcPr>
          <w:p w14:paraId="7CC91E56" w14:textId="77777777" w:rsidR="00556424" w:rsidRPr="008F3995" w:rsidRDefault="00556424" w:rsidP="0041480A">
            <w:pPr>
              <w:rPr>
                <w:rFonts w:cstheme="minorHAnsi"/>
                <w:color w:val="000000" w:themeColor="text1"/>
                <w:sz w:val="22"/>
                <w:szCs w:val="22"/>
              </w:rPr>
            </w:pPr>
          </w:p>
        </w:tc>
        <w:tc>
          <w:tcPr>
            <w:tcW w:w="490" w:type="dxa"/>
          </w:tcPr>
          <w:p w14:paraId="4A9DC613" w14:textId="25FF7CBA" w:rsidR="00556424" w:rsidRPr="008F3995" w:rsidRDefault="00556424" w:rsidP="0041480A">
            <w:pPr>
              <w:rPr>
                <w:rFonts w:cstheme="minorHAnsi"/>
                <w:color w:val="000000" w:themeColor="text1"/>
                <w:sz w:val="22"/>
                <w:szCs w:val="22"/>
              </w:rPr>
            </w:pPr>
          </w:p>
        </w:tc>
        <w:tc>
          <w:tcPr>
            <w:tcW w:w="579" w:type="dxa"/>
          </w:tcPr>
          <w:p w14:paraId="21C4920F" w14:textId="77777777" w:rsidR="00556424" w:rsidRPr="008F3995" w:rsidRDefault="00556424" w:rsidP="0041480A">
            <w:pPr>
              <w:rPr>
                <w:rFonts w:cstheme="minorHAnsi"/>
                <w:color w:val="000000" w:themeColor="text1"/>
                <w:sz w:val="22"/>
                <w:szCs w:val="22"/>
              </w:rPr>
            </w:pPr>
          </w:p>
        </w:tc>
        <w:tc>
          <w:tcPr>
            <w:tcW w:w="4710" w:type="dxa"/>
          </w:tcPr>
          <w:p w14:paraId="0E976A8B" w14:textId="55D42803" w:rsidR="00556424" w:rsidRDefault="009A4DEA" w:rsidP="0041480A">
            <w:pPr>
              <w:rPr>
                <w:rFonts w:cstheme="minorHAnsi"/>
                <w:color w:val="000000" w:themeColor="text1"/>
                <w:sz w:val="22"/>
                <w:szCs w:val="22"/>
              </w:rPr>
            </w:pPr>
            <w:r>
              <w:rPr>
                <w:rFonts w:cstheme="minorHAnsi"/>
                <w:color w:val="000000" w:themeColor="text1"/>
                <w:sz w:val="22"/>
                <w:szCs w:val="22"/>
              </w:rPr>
              <w:t xml:space="preserve">Strategies for reinforcing </w:t>
            </w:r>
            <w:r w:rsidR="00F44CC5">
              <w:rPr>
                <w:rFonts w:cstheme="minorHAnsi"/>
                <w:color w:val="000000" w:themeColor="text1"/>
                <w:sz w:val="22"/>
                <w:szCs w:val="22"/>
              </w:rPr>
              <w:t xml:space="preserve">the </w:t>
            </w:r>
            <w:r>
              <w:rPr>
                <w:rFonts w:cstheme="minorHAnsi"/>
                <w:color w:val="000000" w:themeColor="text1"/>
                <w:sz w:val="22"/>
                <w:szCs w:val="22"/>
              </w:rPr>
              <w:t>learning should be known by all staff</w:t>
            </w:r>
            <w:r w:rsidR="00ED38E7">
              <w:rPr>
                <w:rFonts w:cstheme="minorHAnsi"/>
                <w:color w:val="000000" w:themeColor="text1"/>
                <w:sz w:val="22"/>
                <w:szCs w:val="22"/>
              </w:rPr>
              <w:t xml:space="preserve">, giving pupils practise in reading letter sound correspondences and oral sound blending </w:t>
            </w:r>
            <w:r w:rsidR="00D037AF">
              <w:rPr>
                <w:rFonts w:cstheme="minorHAnsi"/>
                <w:color w:val="000000" w:themeColor="text1"/>
                <w:sz w:val="22"/>
                <w:szCs w:val="22"/>
              </w:rPr>
              <w:t>throughout the</w:t>
            </w:r>
            <w:r w:rsidR="00ED38E7">
              <w:rPr>
                <w:rFonts w:cstheme="minorHAnsi"/>
                <w:color w:val="000000" w:themeColor="text1"/>
                <w:sz w:val="22"/>
                <w:szCs w:val="22"/>
              </w:rPr>
              <w:t xml:space="preserve"> day. </w:t>
            </w:r>
          </w:p>
          <w:p w14:paraId="7716F038" w14:textId="1AC1A2A1" w:rsidR="00E83DC1" w:rsidRDefault="00F44CC5" w:rsidP="0041480A">
            <w:pPr>
              <w:rPr>
                <w:rFonts w:cstheme="minorHAnsi"/>
                <w:color w:val="000000" w:themeColor="text1"/>
                <w:sz w:val="22"/>
                <w:szCs w:val="22"/>
              </w:rPr>
            </w:pPr>
            <w:r>
              <w:rPr>
                <w:rFonts w:cstheme="minorHAnsi"/>
                <w:color w:val="000000" w:themeColor="text1"/>
                <w:sz w:val="22"/>
                <w:szCs w:val="22"/>
              </w:rPr>
              <w:t>Follow clear tutoring</w:t>
            </w:r>
            <w:r w:rsidR="00E83DC1">
              <w:rPr>
                <w:rFonts w:cstheme="minorHAnsi"/>
                <w:color w:val="000000" w:themeColor="text1"/>
                <w:sz w:val="22"/>
                <w:szCs w:val="22"/>
              </w:rPr>
              <w:t xml:space="preserve"> steps that target children’s learning </w:t>
            </w:r>
            <w:r>
              <w:rPr>
                <w:rFonts w:cstheme="minorHAnsi"/>
                <w:color w:val="000000" w:themeColor="text1"/>
                <w:sz w:val="22"/>
                <w:szCs w:val="22"/>
              </w:rPr>
              <w:t>efficiently</w:t>
            </w:r>
            <w:r w:rsidR="00D037AF">
              <w:rPr>
                <w:rFonts w:cstheme="minorHAnsi"/>
                <w:color w:val="000000" w:themeColor="text1"/>
                <w:sz w:val="22"/>
                <w:szCs w:val="22"/>
              </w:rPr>
              <w:t>.</w:t>
            </w:r>
            <w:r>
              <w:rPr>
                <w:rFonts w:cstheme="minorHAnsi"/>
                <w:color w:val="000000" w:themeColor="text1"/>
                <w:sz w:val="22"/>
                <w:szCs w:val="22"/>
              </w:rPr>
              <w:t xml:space="preserve"> </w:t>
            </w:r>
          </w:p>
          <w:p w14:paraId="0D24040C" w14:textId="060BD282" w:rsidR="009A4DEA" w:rsidRPr="008F3995" w:rsidRDefault="009A4DEA" w:rsidP="0041480A">
            <w:pPr>
              <w:rPr>
                <w:rFonts w:cstheme="minorHAnsi"/>
                <w:color w:val="000000" w:themeColor="text1"/>
                <w:sz w:val="22"/>
                <w:szCs w:val="22"/>
              </w:rPr>
            </w:pPr>
          </w:p>
        </w:tc>
        <w:tc>
          <w:tcPr>
            <w:tcW w:w="4362" w:type="dxa"/>
          </w:tcPr>
          <w:p w14:paraId="63BA348F" w14:textId="42864C05" w:rsidR="00556424" w:rsidRDefault="00E253A5" w:rsidP="0041480A">
            <w:pPr>
              <w:rPr>
                <w:rFonts w:cstheme="minorHAnsi"/>
                <w:color w:val="000000" w:themeColor="text1"/>
                <w:sz w:val="22"/>
                <w:szCs w:val="22"/>
              </w:rPr>
            </w:pPr>
            <w:r>
              <w:rPr>
                <w:rFonts w:cstheme="minorHAnsi"/>
                <w:color w:val="000000" w:themeColor="text1"/>
                <w:sz w:val="22"/>
                <w:szCs w:val="22"/>
              </w:rPr>
              <w:t xml:space="preserve">Tutoring steps should be available through your SSP training </w:t>
            </w:r>
          </w:p>
          <w:p w14:paraId="06549130" w14:textId="2DE92196" w:rsidR="00E253A5" w:rsidRPr="008F3995" w:rsidRDefault="00E253A5" w:rsidP="0041480A">
            <w:pPr>
              <w:rPr>
                <w:rFonts w:cstheme="minorHAnsi"/>
                <w:color w:val="000000" w:themeColor="text1"/>
                <w:sz w:val="22"/>
                <w:szCs w:val="22"/>
              </w:rPr>
            </w:pPr>
          </w:p>
        </w:tc>
      </w:tr>
      <w:tr w:rsidR="00556424" w:rsidRPr="008F3995" w14:paraId="27B1ACFC" w14:textId="75528027" w:rsidTr="00556424">
        <w:trPr>
          <w:trHeight w:val="566"/>
        </w:trPr>
        <w:tc>
          <w:tcPr>
            <w:tcW w:w="4379" w:type="dxa"/>
          </w:tcPr>
          <w:p w14:paraId="2B3D409B" w14:textId="77777777" w:rsidR="00556424" w:rsidRDefault="00556424" w:rsidP="00FC1030">
            <w:pPr>
              <w:pStyle w:val="ListParagraph"/>
              <w:widowControl w:val="0"/>
              <w:numPr>
                <w:ilvl w:val="0"/>
                <w:numId w:val="27"/>
              </w:numPr>
              <w:autoSpaceDE w:val="0"/>
              <w:autoSpaceDN w:val="0"/>
              <w:adjustRightInd w:val="0"/>
              <w:rPr>
                <w:rFonts w:cstheme="minorHAnsi"/>
                <w:color w:val="000000" w:themeColor="text1"/>
                <w:sz w:val="22"/>
                <w:szCs w:val="22"/>
              </w:rPr>
            </w:pPr>
            <w:r w:rsidRPr="00FC1030">
              <w:rPr>
                <w:rFonts w:cstheme="minorHAnsi"/>
                <w:color w:val="000000" w:themeColor="text1"/>
                <w:sz w:val="22"/>
                <w:szCs w:val="22"/>
              </w:rPr>
              <w:t>Ensure all pupils sit where they can see the teacher and resources during SSP lessons</w:t>
            </w:r>
          </w:p>
          <w:p w14:paraId="20AA54EF" w14:textId="4322DB20" w:rsidR="00556424" w:rsidRPr="00FC1030" w:rsidRDefault="00556424" w:rsidP="00483623">
            <w:pPr>
              <w:pStyle w:val="ListParagraph"/>
              <w:widowControl w:val="0"/>
              <w:autoSpaceDE w:val="0"/>
              <w:autoSpaceDN w:val="0"/>
              <w:adjustRightInd w:val="0"/>
              <w:ind w:left="360"/>
              <w:rPr>
                <w:rFonts w:cstheme="minorHAnsi"/>
                <w:color w:val="000000" w:themeColor="text1"/>
                <w:sz w:val="22"/>
                <w:szCs w:val="22"/>
              </w:rPr>
            </w:pPr>
          </w:p>
        </w:tc>
        <w:tc>
          <w:tcPr>
            <w:tcW w:w="522" w:type="dxa"/>
          </w:tcPr>
          <w:p w14:paraId="41891112" w14:textId="77777777" w:rsidR="00556424" w:rsidRPr="008F3995" w:rsidRDefault="00556424" w:rsidP="0041480A">
            <w:pPr>
              <w:rPr>
                <w:rFonts w:cstheme="minorHAnsi"/>
                <w:color w:val="000000" w:themeColor="text1"/>
                <w:sz w:val="22"/>
                <w:szCs w:val="22"/>
              </w:rPr>
            </w:pPr>
          </w:p>
        </w:tc>
        <w:tc>
          <w:tcPr>
            <w:tcW w:w="490" w:type="dxa"/>
          </w:tcPr>
          <w:p w14:paraId="4260AB84" w14:textId="4E24DA8A" w:rsidR="00556424" w:rsidRPr="008F3995" w:rsidRDefault="00556424" w:rsidP="0041480A">
            <w:pPr>
              <w:rPr>
                <w:rFonts w:cstheme="minorHAnsi"/>
                <w:color w:val="000000" w:themeColor="text1"/>
                <w:sz w:val="22"/>
                <w:szCs w:val="22"/>
              </w:rPr>
            </w:pPr>
          </w:p>
        </w:tc>
        <w:tc>
          <w:tcPr>
            <w:tcW w:w="579" w:type="dxa"/>
          </w:tcPr>
          <w:p w14:paraId="11A0C7D7" w14:textId="77777777" w:rsidR="00556424" w:rsidRPr="008F3995" w:rsidRDefault="00556424" w:rsidP="0041480A">
            <w:pPr>
              <w:rPr>
                <w:rFonts w:cstheme="minorHAnsi"/>
                <w:color w:val="000000" w:themeColor="text1"/>
                <w:sz w:val="22"/>
                <w:szCs w:val="22"/>
              </w:rPr>
            </w:pPr>
          </w:p>
        </w:tc>
        <w:tc>
          <w:tcPr>
            <w:tcW w:w="4710" w:type="dxa"/>
          </w:tcPr>
          <w:p w14:paraId="7152064F" w14:textId="5213815A" w:rsidR="00E83DC1" w:rsidRDefault="00E83DC1" w:rsidP="0041480A">
            <w:pPr>
              <w:rPr>
                <w:rFonts w:cstheme="minorHAnsi"/>
                <w:color w:val="000000" w:themeColor="text1"/>
                <w:sz w:val="22"/>
                <w:szCs w:val="22"/>
              </w:rPr>
            </w:pPr>
            <w:r>
              <w:rPr>
                <w:rFonts w:cstheme="minorHAnsi"/>
                <w:color w:val="000000" w:themeColor="text1"/>
                <w:sz w:val="22"/>
                <w:szCs w:val="22"/>
              </w:rPr>
              <w:t>Important that adults seat children in a V</w:t>
            </w:r>
            <w:r w:rsidR="00F44CC5">
              <w:rPr>
                <w:rFonts w:cstheme="minorHAnsi"/>
                <w:color w:val="000000" w:themeColor="text1"/>
                <w:sz w:val="22"/>
                <w:szCs w:val="22"/>
              </w:rPr>
              <w:t xml:space="preserve"> of vision i.e. no child at the side of the adult teaching with restricted view of resources. </w:t>
            </w:r>
          </w:p>
          <w:p w14:paraId="54DB9121" w14:textId="39B03C67" w:rsidR="00E83DC1" w:rsidRDefault="00E83DC1" w:rsidP="0041480A">
            <w:pPr>
              <w:rPr>
                <w:rFonts w:cstheme="minorHAnsi"/>
                <w:color w:val="000000" w:themeColor="text1"/>
                <w:sz w:val="22"/>
                <w:szCs w:val="22"/>
              </w:rPr>
            </w:pPr>
            <w:r>
              <w:rPr>
                <w:rFonts w:cstheme="minorHAnsi"/>
                <w:color w:val="000000" w:themeColor="text1"/>
                <w:sz w:val="22"/>
                <w:szCs w:val="22"/>
              </w:rPr>
              <w:t>Spotlight children</w:t>
            </w:r>
            <w:r w:rsidR="00F44CC5">
              <w:rPr>
                <w:rFonts w:cstheme="minorHAnsi"/>
                <w:color w:val="000000" w:themeColor="text1"/>
                <w:sz w:val="22"/>
                <w:szCs w:val="22"/>
              </w:rPr>
              <w:t xml:space="preserve"> (highlighted from assessments as key children in the group for </w:t>
            </w:r>
            <w:proofErr w:type="spellStart"/>
            <w:r w:rsidR="00F44CC5">
              <w:rPr>
                <w:rFonts w:cstheme="minorHAnsi"/>
                <w:color w:val="000000" w:themeColor="text1"/>
                <w:sz w:val="22"/>
                <w:szCs w:val="22"/>
              </w:rPr>
              <w:t>e.g</w:t>
            </w:r>
            <w:proofErr w:type="spellEnd"/>
            <w:r w:rsidR="00F44CC5">
              <w:rPr>
                <w:rFonts w:cstheme="minorHAnsi"/>
                <w:color w:val="000000" w:themeColor="text1"/>
                <w:sz w:val="22"/>
                <w:szCs w:val="22"/>
              </w:rPr>
              <w:t xml:space="preserve"> behaviour, focus, difficulty in retention)</w:t>
            </w:r>
            <w:r>
              <w:rPr>
                <w:rFonts w:cstheme="minorHAnsi"/>
                <w:color w:val="000000" w:themeColor="text1"/>
                <w:sz w:val="22"/>
                <w:szCs w:val="22"/>
              </w:rPr>
              <w:t xml:space="preserve"> should be in the direct line of vision. </w:t>
            </w:r>
          </w:p>
          <w:p w14:paraId="601F3142" w14:textId="7DDE19E1" w:rsidR="00556424" w:rsidRPr="008F3995" w:rsidRDefault="00E83DC1" w:rsidP="0041480A">
            <w:pPr>
              <w:rPr>
                <w:rFonts w:cstheme="minorHAnsi"/>
                <w:color w:val="000000" w:themeColor="text1"/>
                <w:sz w:val="22"/>
                <w:szCs w:val="22"/>
              </w:rPr>
            </w:pPr>
            <w:r>
              <w:rPr>
                <w:rFonts w:cstheme="minorHAnsi"/>
                <w:color w:val="000000" w:themeColor="text1"/>
                <w:sz w:val="22"/>
                <w:szCs w:val="22"/>
              </w:rPr>
              <w:t>Assessment opportunity maximised by adult facing the children as they teach</w:t>
            </w:r>
            <w:r w:rsidR="00D037AF">
              <w:rPr>
                <w:rFonts w:cstheme="minorHAnsi"/>
                <w:color w:val="000000" w:themeColor="text1"/>
                <w:sz w:val="22"/>
                <w:szCs w:val="22"/>
              </w:rPr>
              <w:t>.</w:t>
            </w:r>
            <w:r>
              <w:rPr>
                <w:rFonts w:cstheme="minorHAnsi"/>
                <w:color w:val="000000" w:themeColor="text1"/>
                <w:sz w:val="22"/>
                <w:szCs w:val="22"/>
              </w:rPr>
              <w:t xml:space="preserve">  </w:t>
            </w:r>
          </w:p>
        </w:tc>
        <w:tc>
          <w:tcPr>
            <w:tcW w:w="4362" w:type="dxa"/>
          </w:tcPr>
          <w:p w14:paraId="790B4E54" w14:textId="77777777" w:rsidR="00556424" w:rsidRPr="008F3995" w:rsidRDefault="00556424" w:rsidP="0041480A">
            <w:pPr>
              <w:rPr>
                <w:rFonts w:cstheme="minorHAnsi"/>
                <w:color w:val="000000" w:themeColor="text1"/>
                <w:sz w:val="22"/>
                <w:szCs w:val="22"/>
              </w:rPr>
            </w:pPr>
          </w:p>
        </w:tc>
      </w:tr>
      <w:tr w:rsidR="00556424" w:rsidRPr="008F3995" w14:paraId="1887530F" w14:textId="41C8D797" w:rsidTr="00556424">
        <w:trPr>
          <w:trHeight w:val="704"/>
        </w:trPr>
        <w:tc>
          <w:tcPr>
            <w:tcW w:w="4379" w:type="dxa"/>
          </w:tcPr>
          <w:p w14:paraId="31DFF93C" w14:textId="77777777" w:rsidR="00556424" w:rsidRDefault="00556424" w:rsidP="00FC1030">
            <w:pPr>
              <w:pStyle w:val="ListParagraph"/>
              <w:widowControl w:val="0"/>
              <w:numPr>
                <w:ilvl w:val="0"/>
                <w:numId w:val="27"/>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lastRenderedPageBreak/>
              <w:t>Set up frequent meetings to show parents how to help their children practise reading sounds and words at home</w:t>
            </w:r>
          </w:p>
          <w:p w14:paraId="7AD85256" w14:textId="61A5D4C2" w:rsidR="00556424" w:rsidRPr="008F3995" w:rsidRDefault="00556424" w:rsidP="00483623">
            <w:pPr>
              <w:pStyle w:val="ListParagraph"/>
              <w:widowControl w:val="0"/>
              <w:autoSpaceDE w:val="0"/>
              <w:autoSpaceDN w:val="0"/>
              <w:adjustRightInd w:val="0"/>
              <w:ind w:left="360"/>
              <w:rPr>
                <w:rFonts w:cstheme="minorHAnsi"/>
                <w:color w:val="000000" w:themeColor="text1"/>
                <w:sz w:val="22"/>
                <w:szCs w:val="22"/>
              </w:rPr>
            </w:pPr>
          </w:p>
        </w:tc>
        <w:tc>
          <w:tcPr>
            <w:tcW w:w="522" w:type="dxa"/>
          </w:tcPr>
          <w:p w14:paraId="57DB9CCF" w14:textId="77777777" w:rsidR="00556424" w:rsidRPr="008F3995" w:rsidRDefault="00556424" w:rsidP="0041480A">
            <w:pPr>
              <w:rPr>
                <w:rFonts w:cstheme="minorHAnsi"/>
                <w:color w:val="000000" w:themeColor="text1"/>
                <w:sz w:val="22"/>
                <w:szCs w:val="22"/>
              </w:rPr>
            </w:pPr>
          </w:p>
        </w:tc>
        <w:tc>
          <w:tcPr>
            <w:tcW w:w="490" w:type="dxa"/>
          </w:tcPr>
          <w:p w14:paraId="1F1B9CE0" w14:textId="26373809" w:rsidR="00556424" w:rsidRPr="008F3995" w:rsidRDefault="00556424" w:rsidP="0041480A">
            <w:pPr>
              <w:rPr>
                <w:rFonts w:cstheme="minorHAnsi"/>
                <w:color w:val="000000" w:themeColor="text1"/>
                <w:sz w:val="22"/>
                <w:szCs w:val="22"/>
              </w:rPr>
            </w:pPr>
          </w:p>
        </w:tc>
        <w:tc>
          <w:tcPr>
            <w:tcW w:w="579" w:type="dxa"/>
          </w:tcPr>
          <w:p w14:paraId="015DF187" w14:textId="77777777" w:rsidR="00556424" w:rsidRPr="008F3995" w:rsidRDefault="00556424" w:rsidP="0041480A">
            <w:pPr>
              <w:rPr>
                <w:rFonts w:cstheme="minorHAnsi"/>
                <w:color w:val="000000" w:themeColor="text1"/>
                <w:sz w:val="22"/>
                <w:szCs w:val="22"/>
              </w:rPr>
            </w:pPr>
          </w:p>
        </w:tc>
        <w:tc>
          <w:tcPr>
            <w:tcW w:w="4710" w:type="dxa"/>
          </w:tcPr>
          <w:p w14:paraId="110B7B8D" w14:textId="4C468847" w:rsidR="00E83DC1" w:rsidRDefault="00E83DC1" w:rsidP="0041480A">
            <w:pPr>
              <w:rPr>
                <w:rFonts w:cstheme="minorHAnsi"/>
                <w:color w:val="000000" w:themeColor="text1"/>
                <w:sz w:val="22"/>
                <w:szCs w:val="22"/>
              </w:rPr>
            </w:pPr>
            <w:r>
              <w:rPr>
                <w:rFonts w:cstheme="minorHAnsi"/>
                <w:color w:val="000000" w:themeColor="text1"/>
                <w:sz w:val="22"/>
                <w:szCs w:val="22"/>
              </w:rPr>
              <w:t>Options</w:t>
            </w:r>
            <w:r w:rsidR="00F44CC5">
              <w:rPr>
                <w:rFonts w:cstheme="minorHAnsi"/>
                <w:color w:val="000000" w:themeColor="text1"/>
                <w:sz w:val="22"/>
                <w:szCs w:val="22"/>
              </w:rPr>
              <w:t>:</w:t>
            </w:r>
          </w:p>
          <w:p w14:paraId="069C66A9" w14:textId="7C5C96B3" w:rsidR="00E83DC1" w:rsidRPr="00F44CC5" w:rsidRDefault="00E83DC1" w:rsidP="00F44CC5">
            <w:pPr>
              <w:pStyle w:val="ListParagraph"/>
              <w:numPr>
                <w:ilvl w:val="0"/>
                <w:numId w:val="36"/>
              </w:numPr>
              <w:rPr>
                <w:rFonts w:cstheme="minorHAnsi"/>
                <w:color w:val="000000" w:themeColor="text1"/>
                <w:sz w:val="22"/>
                <w:szCs w:val="22"/>
              </w:rPr>
            </w:pPr>
            <w:r w:rsidRPr="00F44CC5">
              <w:rPr>
                <w:rFonts w:cstheme="minorHAnsi"/>
                <w:color w:val="000000" w:themeColor="text1"/>
                <w:sz w:val="22"/>
                <w:szCs w:val="22"/>
              </w:rPr>
              <w:t xml:space="preserve">Face to face information sessions  </w:t>
            </w:r>
          </w:p>
          <w:p w14:paraId="4D4EAE5F" w14:textId="1AA519E0" w:rsidR="00556424" w:rsidRPr="00F44CC5" w:rsidRDefault="00E83DC1" w:rsidP="00F44CC5">
            <w:pPr>
              <w:pStyle w:val="ListParagraph"/>
              <w:numPr>
                <w:ilvl w:val="0"/>
                <w:numId w:val="36"/>
              </w:numPr>
              <w:rPr>
                <w:rFonts w:cstheme="minorHAnsi"/>
                <w:color w:val="000000" w:themeColor="text1"/>
                <w:sz w:val="22"/>
                <w:szCs w:val="22"/>
              </w:rPr>
            </w:pPr>
            <w:r w:rsidRPr="00F44CC5">
              <w:rPr>
                <w:rFonts w:cstheme="minorHAnsi"/>
                <w:color w:val="000000" w:themeColor="text1"/>
                <w:sz w:val="22"/>
                <w:szCs w:val="22"/>
              </w:rPr>
              <w:t>Run remotely</w:t>
            </w:r>
          </w:p>
          <w:p w14:paraId="65506005" w14:textId="77777777" w:rsidR="00E83DC1" w:rsidRDefault="00ED38E7" w:rsidP="00F44CC5">
            <w:pPr>
              <w:pStyle w:val="ListParagraph"/>
              <w:numPr>
                <w:ilvl w:val="0"/>
                <w:numId w:val="36"/>
              </w:numPr>
              <w:rPr>
                <w:rFonts w:cstheme="minorHAnsi"/>
                <w:color w:val="000000" w:themeColor="text1"/>
                <w:sz w:val="22"/>
                <w:szCs w:val="22"/>
              </w:rPr>
            </w:pPr>
            <w:r>
              <w:rPr>
                <w:rFonts w:cstheme="minorHAnsi"/>
                <w:color w:val="000000" w:themeColor="text1"/>
                <w:sz w:val="22"/>
                <w:szCs w:val="22"/>
              </w:rPr>
              <w:t>P</w:t>
            </w:r>
            <w:r w:rsidR="00E83DC1" w:rsidRPr="00F44CC5">
              <w:rPr>
                <w:rFonts w:cstheme="minorHAnsi"/>
                <w:color w:val="000000" w:themeColor="text1"/>
                <w:sz w:val="22"/>
                <w:szCs w:val="22"/>
              </w:rPr>
              <w:t>resentation</w:t>
            </w:r>
            <w:r>
              <w:rPr>
                <w:rFonts w:cstheme="minorHAnsi"/>
                <w:color w:val="000000" w:themeColor="text1"/>
                <w:sz w:val="22"/>
                <w:szCs w:val="22"/>
              </w:rPr>
              <w:t>s/ information for parents</w:t>
            </w:r>
            <w:r w:rsidR="00E83DC1" w:rsidRPr="00F44CC5">
              <w:rPr>
                <w:rFonts w:cstheme="minorHAnsi"/>
                <w:color w:val="000000" w:themeColor="text1"/>
                <w:sz w:val="22"/>
                <w:szCs w:val="22"/>
              </w:rPr>
              <w:t xml:space="preserve"> on website </w:t>
            </w:r>
          </w:p>
          <w:p w14:paraId="1626AA32" w14:textId="77777777" w:rsidR="00BD0031" w:rsidRDefault="00BD0031" w:rsidP="00F44CC5">
            <w:pPr>
              <w:pStyle w:val="ListParagraph"/>
              <w:numPr>
                <w:ilvl w:val="0"/>
                <w:numId w:val="36"/>
              </w:numPr>
              <w:rPr>
                <w:rFonts w:cstheme="minorHAnsi"/>
                <w:color w:val="000000" w:themeColor="text1"/>
                <w:sz w:val="22"/>
                <w:szCs w:val="22"/>
              </w:rPr>
            </w:pPr>
            <w:r>
              <w:rPr>
                <w:rFonts w:cstheme="minorHAnsi"/>
                <w:color w:val="000000" w:themeColor="text1"/>
                <w:sz w:val="22"/>
                <w:szCs w:val="22"/>
              </w:rPr>
              <w:t xml:space="preserve">Handouts </w:t>
            </w:r>
          </w:p>
          <w:p w14:paraId="45AEA65C" w14:textId="3C202D6A" w:rsidR="00BD0031" w:rsidRDefault="00BD0031" w:rsidP="00F44CC5">
            <w:pPr>
              <w:pStyle w:val="ListParagraph"/>
              <w:numPr>
                <w:ilvl w:val="0"/>
                <w:numId w:val="36"/>
              </w:numPr>
              <w:rPr>
                <w:rFonts w:cstheme="minorHAnsi"/>
                <w:color w:val="000000" w:themeColor="text1"/>
                <w:sz w:val="22"/>
                <w:szCs w:val="22"/>
              </w:rPr>
            </w:pPr>
            <w:r>
              <w:rPr>
                <w:rFonts w:cstheme="minorHAnsi"/>
                <w:color w:val="000000" w:themeColor="text1"/>
                <w:sz w:val="22"/>
                <w:szCs w:val="22"/>
              </w:rPr>
              <w:t>Invite</w:t>
            </w:r>
            <w:r w:rsidR="00637809">
              <w:rPr>
                <w:rFonts w:cstheme="minorHAnsi"/>
                <w:color w:val="000000" w:themeColor="text1"/>
                <w:sz w:val="22"/>
                <w:szCs w:val="22"/>
              </w:rPr>
              <w:t>d</w:t>
            </w:r>
            <w:r>
              <w:rPr>
                <w:rFonts w:cstheme="minorHAnsi"/>
                <w:color w:val="000000" w:themeColor="text1"/>
                <w:sz w:val="22"/>
                <w:szCs w:val="22"/>
              </w:rPr>
              <w:t xml:space="preserve"> into sessions </w:t>
            </w:r>
          </w:p>
          <w:p w14:paraId="0C078BB5" w14:textId="70BFF7FC" w:rsidR="00BD0031" w:rsidRPr="00BD0031" w:rsidRDefault="00D037AF" w:rsidP="00BD0031">
            <w:pPr>
              <w:rPr>
                <w:rFonts w:cstheme="minorHAnsi"/>
                <w:color w:val="000000" w:themeColor="text1"/>
                <w:sz w:val="22"/>
                <w:szCs w:val="22"/>
              </w:rPr>
            </w:pPr>
            <w:r>
              <w:rPr>
                <w:rFonts w:cstheme="minorHAnsi"/>
                <w:color w:val="000000" w:themeColor="text1"/>
                <w:sz w:val="22"/>
                <w:szCs w:val="22"/>
              </w:rPr>
              <w:t xml:space="preserve">Recommend that information gets shared termly with parents in order to keep them informed of the current phonics teaching being accessed by their child. </w:t>
            </w:r>
          </w:p>
        </w:tc>
        <w:tc>
          <w:tcPr>
            <w:tcW w:w="4362" w:type="dxa"/>
          </w:tcPr>
          <w:p w14:paraId="5103850F" w14:textId="77777777" w:rsidR="00556424" w:rsidRPr="008F3995" w:rsidRDefault="00556424" w:rsidP="0041480A">
            <w:pPr>
              <w:rPr>
                <w:rFonts w:cstheme="minorHAnsi"/>
                <w:color w:val="000000" w:themeColor="text1"/>
                <w:sz w:val="22"/>
                <w:szCs w:val="22"/>
              </w:rPr>
            </w:pPr>
          </w:p>
        </w:tc>
      </w:tr>
    </w:tbl>
    <w:p w14:paraId="509A7F05" w14:textId="77777777" w:rsidR="00483623" w:rsidRDefault="00483623" w:rsidP="00F0065C">
      <w:pPr>
        <w:spacing w:line="240" w:lineRule="auto"/>
        <w:rPr>
          <w:rFonts w:eastAsia="Times New Roman" w:cstheme="minorHAnsi"/>
          <w:b/>
          <w:bCs/>
          <w:color w:val="000000" w:themeColor="text1"/>
        </w:rPr>
      </w:pPr>
    </w:p>
    <w:p w14:paraId="17DC4B1C" w14:textId="77777777" w:rsidR="00483623" w:rsidRDefault="00483623" w:rsidP="00F0065C">
      <w:pPr>
        <w:spacing w:line="240" w:lineRule="auto"/>
        <w:rPr>
          <w:rFonts w:eastAsia="Times New Roman" w:cstheme="minorHAnsi"/>
          <w:b/>
          <w:bCs/>
          <w:color w:val="000000" w:themeColor="text1"/>
        </w:rPr>
      </w:pPr>
    </w:p>
    <w:p w14:paraId="32F36934" w14:textId="77777777" w:rsidR="00483623" w:rsidRDefault="00483623" w:rsidP="00F0065C">
      <w:pPr>
        <w:spacing w:line="240" w:lineRule="auto"/>
        <w:rPr>
          <w:rFonts w:eastAsia="Times New Roman" w:cstheme="minorHAnsi"/>
          <w:b/>
          <w:bCs/>
          <w:color w:val="000000" w:themeColor="text1"/>
        </w:rPr>
      </w:pPr>
    </w:p>
    <w:p w14:paraId="464C89A0" w14:textId="77777777" w:rsidR="00483623" w:rsidRDefault="00483623" w:rsidP="00F0065C">
      <w:pPr>
        <w:spacing w:line="240" w:lineRule="auto"/>
        <w:rPr>
          <w:rFonts w:eastAsia="Times New Roman" w:cstheme="minorHAnsi"/>
          <w:b/>
          <w:bCs/>
          <w:color w:val="000000" w:themeColor="text1"/>
        </w:rPr>
      </w:pPr>
    </w:p>
    <w:p w14:paraId="38D7C265" w14:textId="77777777" w:rsidR="00483623" w:rsidRDefault="00483623" w:rsidP="00F0065C">
      <w:pPr>
        <w:spacing w:line="240" w:lineRule="auto"/>
        <w:rPr>
          <w:rFonts w:eastAsia="Times New Roman" w:cstheme="minorHAnsi"/>
          <w:b/>
          <w:bCs/>
          <w:color w:val="000000" w:themeColor="text1"/>
        </w:rPr>
      </w:pPr>
    </w:p>
    <w:p w14:paraId="2B323D0A" w14:textId="77777777" w:rsidR="00483623" w:rsidRDefault="00483623" w:rsidP="00F0065C">
      <w:pPr>
        <w:spacing w:line="240" w:lineRule="auto"/>
        <w:rPr>
          <w:rFonts w:eastAsia="Times New Roman" w:cstheme="minorHAnsi"/>
          <w:b/>
          <w:bCs/>
          <w:color w:val="000000" w:themeColor="text1"/>
        </w:rPr>
      </w:pPr>
    </w:p>
    <w:p w14:paraId="296508BE" w14:textId="31873613" w:rsidR="0007790A" w:rsidRPr="005D69EE" w:rsidRDefault="0007790A" w:rsidP="00F0065C">
      <w:pPr>
        <w:spacing w:line="240" w:lineRule="auto"/>
        <w:rPr>
          <w:rFonts w:eastAsia="Times New Roman" w:cstheme="minorHAnsi"/>
          <w:b/>
          <w:bCs/>
          <w:color w:val="000000" w:themeColor="text1"/>
        </w:rPr>
      </w:pPr>
      <w:r w:rsidRPr="005D69EE">
        <w:rPr>
          <w:rFonts w:eastAsia="Times New Roman" w:cstheme="minorHAnsi"/>
          <w:b/>
          <w:bCs/>
          <w:color w:val="000000" w:themeColor="text1"/>
        </w:rPr>
        <w:t>C. Ensure cumulative progression of sounds and books</w:t>
      </w:r>
    </w:p>
    <w:p w14:paraId="2BB709B7" w14:textId="7585F7D2" w:rsidR="004575ED" w:rsidRPr="008F3995" w:rsidRDefault="0007790A" w:rsidP="0007790A">
      <w:pPr>
        <w:rPr>
          <w:rFonts w:cstheme="minorHAnsi"/>
          <w:i/>
          <w:iCs/>
          <w:color w:val="000000" w:themeColor="text1"/>
          <w:sz w:val="22"/>
          <w:szCs w:val="22"/>
        </w:rPr>
      </w:pPr>
      <w:r w:rsidRPr="008F3995">
        <w:rPr>
          <w:rFonts w:cstheme="minorHAnsi"/>
          <w:i/>
          <w:iCs/>
          <w:color w:val="000000" w:themeColor="text1"/>
          <w:sz w:val="22"/>
          <w:szCs w:val="22"/>
        </w:rPr>
        <w:t xml:space="preserve"> ‘The sequence of reading books shows a cumulative progression in phonics knowledge that is matched closely to the school’s phonics programme. Teachers give pupils sufficient practice in reading and re-reading books that match the grapheme-phoneme correspondences they know, both at school and at home.’ SIH p87: 293</w:t>
      </w:r>
    </w:p>
    <w:p w14:paraId="2F8138BD" w14:textId="0B6A7179" w:rsidR="00A01D02" w:rsidRPr="008F3995" w:rsidRDefault="00A01D02"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4450"/>
        <w:gridCol w:w="516"/>
        <w:gridCol w:w="484"/>
        <w:gridCol w:w="482"/>
        <w:gridCol w:w="4742"/>
        <w:gridCol w:w="4368"/>
      </w:tblGrid>
      <w:tr w:rsidR="00E83DC1" w:rsidRPr="008F3995" w14:paraId="60281846" w14:textId="660EE17E" w:rsidTr="00E83DC1">
        <w:tc>
          <w:tcPr>
            <w:tcW w:w="4450" w:type="dxa"/>
          </w:tcPr>
          <w:p w14:paraId="368E3E99" w14:textId="6948C7DB" w:rsidR="00E83DC1" w:rsidRPr="005D69EE" w:rsidRDefault="00E83DC1" w:rsidP="0041480A">
            <w:pPr>
              <w:rPr>
                <w:rFonts w:cstheme="minorHAnsi"/>
                <w:b/>
                <w:color w:val="000000" w:themeColor="text1"/>
              </w:rPr>
            </w:pPr>
            <w:r w:rsidRPr="005D69EE">
              <w:rPr>
                <w:rFonts w:cstheme="minorHAnsi"/>
                <w:b/>
                <w:color w:val="000000" w:themeColor="text1"/>
              </w:rPr>
              <w:t>The Leadership Team ensure that:</w:t>
            </w:r>
          </w:p>
        </w:tc>
        <w:tc>
          <w:tcPr>
            <w:tcW w:w="516" w:type="dxa"/>
          </w:tcPr>
          <w:p w14:paraId="0A044B7A" w14:textId="7EAC3B79" w:rsidR="00E83DC1" w:rsidRPr="005D69EE" w:rsidRDefault="00E83DC1" w:rsidP="0041480A">
            <w:pPr>
              <w:rPr>
                <w:rFonts w:cstheme="minorHAnsi"/>
                <w:b/>
                <w:color w:val="000000" w:themeColor="text1"/>
              </w:rPr>
            </w:pPr>
            <w:r w:rsidRPr="00ED38E7">
              <w:rPr>
                <w:rFonts w:cstheme="minorHAnsi"/>
                <w:b/>
                <w:color w:val="00B050"/>
              </w:rPr>
              <w:t>A</w:t>
            </w:r>
          </w:p>
        </w:tc>
        <w:tc>
          <w:tcPr>
            <w:tcW w:w="484" w:type="dxa"/>
          </w:tcPr>
          <w:p w14:paraId="61D03D44" w14:textId="69E05703" w:rsidR="00E83DC1" w:rsidRPr="005D69EE" w:rsidRDefault="00E83DC1" w:rsidP="0041480A">
            <w:pPr>
              <w:rPr>
                <w:rFonts w:cstheme="minorHAnsi"/>
                <w:b/>
                <w:color w:val="000000" w:themeColor="text1"/>
              </w:rPr>
            </w:pPr>
            <w:r w:rsidRPr="00ED38E7">
              <w:rPr>
                <w:rFonts w:cstheme="minorHAnsi"/>
                <w:b/>
                <w:color w:val="FFC000"/>
              </w:rPr>
              <w:t>B</w:t>
            </w:r>
          </w:p>
        </w:tc>
        <w:tc>
          <w:tcPr>
            <w:tcW w:w="482" w:type="dxa"/>
          </w:tcPr>
          <w:p w14:paraId="0CCB5184" w14:textId="4E59DFE7" w:rsidR="00E83DC1" w:rsidRPr="005D69EE" w:rsidRDefault="00E83DC1" w:rsidP="0041480A">
            <w:pPr>
              <w:rPr>
                <w:rFonts w:cstheme="minorHAnsi"/>
                <w:b/>
                <w:color w:val="000000" w:themeColor="text1"/>
              </w:rPr>
            </w:pPr>
            <w:r w:rsidRPr="00ED38E7">
              <w:rPr>
                <w:rFonts w:cstheme="minorHAnsi"/>
                <w:b/>
                <w:color w:val="FF0000"/>
              </w:rPr>
              <w:t>C</w:t>
            </w:r>
          </w:p>
        </w:tc>
        <w:tc>
          <w:tcPr>
            <w:tcW w:w="4742" w:type="dxa"/>
          </w:tcPr>
          <w:p w14:paraId="6F02F96F" w14:textId="7F1813F0" w:rsidR="00E83DC1" w:rsidRPr="005D69EE" w:rsidRDefault="00E83DC1" w:rsidP="0041480A">
            <w:pPr>
              <w:rPr>
                <w:rFonts w:cstheme="minorHAnsi"/>
                <w:b/>
                <w:color w:val="000000" w:themeColor="text1"/>
              </w:rPr>
            </w:pPr>
            <w:r>
              <w:rPr>
                <w:rFonts w:cstheme="minorHAnsi"/>
                <w:b/>
                <w:color w:val="000000" w:themeColor="text1"/>
              </w:rPr>
              <w:t xml:space="preserve">Guidance </w:t>
            </w:r>
          </w:p>
        </w:tc>
        <w:tc>
          <w:tcPr>
            <w:tcW w:w="4368" w:type="dxa"/>
          </w:tcPr>
          <w:p w14:paraId="63ED8F64" w14:textId="3598D3DA" w:rsidR="00E83DC1" w:rsidRPr="005D69EE" w:rsidRDefault="00E83DC1" w:rsidP="0041480A">
            <w:pPr>
              <w:rPr>
                <w:rFonts w:cstheme="minorHAnsi"/>
                <w:b/>
                <w:color w:val="000000" w:themeColor="text1"/>
              </w:rPr>
            </w:pPr>
            <w:r>
              <w:rPr>
                <w:rFonts w:cstheme="minorHAnsi"/>
                <w:b/>
                <w:color w:val="000000" w:themeColor="text1"/>
              </w:rPr>
              <w:t xml:space="preserve">Signposted support </w:t>
            </w:r>
          </w:p>
        </w:tc>
      </w:tr>
      <w:tr w:rsidR="00E83DC1" w:rsidRPr="008F3995" w14:paraId="5C5968E3" w14:textId="2BA2C965" w:rsidTr="00E83DC1">
        <w:trPr>
          <w:trHeight w:val="1395"/>
        </w:trPr>
        <w:tc>
          <w:tcPr>
            <w:tcW w:w="4450" w:type="dxa"/>
          </w:tcPr>
          <w:p w14:paraId="15F311FF" w14:textId="77777777" w:rsidR="00E83DC1" w:rsidRPr="00483623" w:rsidRDefault="00E83DC1" w:rsidP="00A01D02">
            <w:pPr>
              <w:pStyle w:val="ListParagraph"/>
              <w:widowControl w:val="0"/>
              <w:numPr>
                <w:ilvl w:val="0"/>
                <w:numId w:val="1"/>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Decodable reading books are organised in the given sequence in their chosen SSP programme i.e. reading books build letter-sound correspondences cumulatively. (B</w:t>
            </w:r>
            <w:r w:rsidRPr="008F3995">
              <w:rPr>
                <w:rFonts w:eastAsia="Times New Roman" w:cstheme="minorHAnsi"/>
                <w:color w:val="000000" w:themeColor="text1"/>
                <w:sz w:val="22"/>
                <w:szCs w:val="22"/>
              </w:rPr>
              <w:t>ooks are </w:t>
            </w:r>
            <w:r w:rsidRPr="008F3995">
              <w:rPr>
                <w:rFonts w:eastAsia="Times New Roman" w:cstheme="minorHAnsi"/>
                <w:i/>
                <w:iCs/>
                <w:color w:val="000000" w:themeColor="text1"/>
                <w:sz w:val="22"/>
                <w:szCs w:val="22"/>
              </w:rPr>
              <w:t>not</w:t>
            </w:r>
            <w:r w:rsidRPr="008F3995">
              <w:rPr>
                <w:rFonts w:eastAsia="Times New Roman" w:cstheme="minorHAnsi"/>
                <w:color w:val="000000" w:themeColor="text1"/>
                <w:sz w:val="22"/>
                <w:szCs w:val="22"/>
              </w:rPr>
              <w:t> sorted by traditional ‘Book-Banding’ criteria based on a mix of methods)</w:t>
            </w:r>
          </w:p>
          <w:p w14:paraId="647B8EE1" w14:textId="5604EC88" w:rsidR="00E83DC1" w:rsidRPr="008F3995" w:rsidRDefault="00E83DC1" w:rsidP="00483623">
            <w:pPr>
              <w:pStyle w:val="ListParagraph"/>
              <w:widowControl w:val="0"/>
              <w:autoSpaceDE w:val="0"/>
              <w:autoSpaceDN w:val="0"/>
              <w:adjustRightInd w:val="0"/>
              <w:ind w:left="360"/>
              <w:rPr>
                <w:rFonts w:cstheme="minorHAnsi"/>
                <w:color w:val="000000" w:themeColor="text1"/>
                <w:sz w:val="22"/>
                <w:szCs w:val="22"/>
              </w:rPr>
            </w:pPr>
          </w:p>
        </w:tc>
        <w:tc>
          <w:tcPr>
            <w:tcW w:w="516" w:type="dxa"/>
          </w:tcPr>
          <w:p w14:paraId="73253549" w14:textId="2C74ED8F" w:rsidR="00E83DC1" w:rsidRPr="008F3995" w:rsidRDefault="00E83DC1" w:rsidP="0041480A">
            <w:pPr>
              <w:rPr>
                <w:rFonts w:cstheme="minorHAnsi"/>
                <w:color w:val="000000" w:themeColor="text1"/>
                <w:sz w:val="22"/>
                <w:szCs w:val="22"/>
              </w:rPr>
            </w:pPr>
          </w:p>
        </w:tc>
        <w:tc>
          <w:tcPr>
            <w:tcW w:w="484" w:type="dxa"/>
          </w:tcPr>
          <w:p w14:paraId="757A32C5" w14:textId="77777777" w:rsidR="00E83DC1" w:rsidRPr="008F3995" w:rsidRDefault="00E83DC1" w:rsidP="0041480A">
            <w:pPr>
              <w:rPr>
                <w:rFonts w:cstheme="minorHAnsi"/>
                <w:color w:val="000000" w:themeColor="text1"/>
                <w:sz w:val="22"/>
                <w:szCs w:val="22"/>
              </w:rPr>
            </w:pPr>
          </w:p>
        </w:tc>
        <w:tc>
          <w:tcPr>
            <w:tcW w:w="482" w:type="dxa"/>
          </w:tcPr>
          <w:p w14:paraId="6BFA9624" w14:textId="77777777" w:rsidR="00E83DC1" w:rsidRPr="008F3995" w:rsidRDefault="00E83DC1" w:rsidP="0041480A">
            <w:pPr>
              <w:rPr>
                <w:rFonts w:cstheme="minorHAnsi"/>
                <w:color w:val="000000" w:themeColor="text1"/>
                <w:sz w:val="22"/>
                <w:szCs w:val="22"/>
              </w:rPr>
            </w:pPr>
          </w:p>
        </w:tc>
        <w:tc>
          <w:tcPr>
            <w:tcW w:w="4742" w:type="dxa"/>
          </w:tcPr>
          <w:p w14:paraId="7945594E" w14:textId="25266D6B" w:rsidR="00ED38E7" w:rsidRDefault="002B431F" w:rsidP="00CB5F6F">
            <w:pPr>
              <w:rPr>
                <w:rFonts w:cstheme="minorHAnsi"/>
                <w:color w:val="000000" w:themeColor="text1"/>
                <w:sz w:val="22"/>
                <w:szCs w:val="22"/>
              </w:rPr>
            </w:pPr>
            <w:r>
              <w:rPr>
                <w:rFonts w:cstheme="minorHAnsi"/>
                <w:color w:val="000000" w:themeColor="text1"/>
                <w:sz w:val="22"/>
                <w:szCs w:val="22"/>
              </w:rPr>
              <w:t xml:space="preserve">Decodable </w:t>
            </w:r>
            <w:r w:rsidR="00ED38E7">
              <w:rPr>
                <w:rFonts w:cstheme="minorHAnsi"/>
                <w:color w:val="000000" w:themeColor="text1"/>
                <w:sz w:val="22"/>
                <w:szCs w:val="22"/>
              </w:rPr>
              <w:t xml:space="preserve">means </w:t>
            </w:r>
            <w:r w:rsidR="00E253A5">
              <w:rPr>
                <w:rFonts w:cstheme="minorHAnsi"/>
                <w:color w:val="000000" w:themeColor="text1"/>
                <w:sz w:val="22"/>
                <w:szCs w:val="22"/>
              </w:rPr>
              <w:t>books that are matched</w:t>
            </w:r>
            <w:r w:rsidR="008C35AD">
              <w:rPr>
                <w:rFonts w:cstheme="minorHAnsi"/>
                <w:color w:val="000000" w:themeColor="text1"/>
                <w:sz w:val="22"/>
                <w:szCs w:val="22"/>
              </w:rPr>
              <w:t xml:space="preserve"> </w:t>
            </w:r>
            <w:r w:rsidR="00E253A5">
              <w:rPr>
                <w:rFonts w:cstheme="minorHAnsi"/>
                <w:color w:val="000000" w:themeColor="text1"/>
                <w:sz w:val="22"/>
                <w:szCs w:val="22"/>
              </w:rPr>
              <w:t>to a child’s</w:t>
            </w:r>
            <w:r w:rsidR="00CB5F6F">
              <w:rPr>
                <w:rFonts w:cstheme="minorHAnsi"/>
                <w:color w:val="000000" w:themeColor="text1"/>
                <w:sz w:val="22"/>
                <w:szCs w:val="22"/>
              </w:rPr>
              <w:t xml:space="preserve"> phonetic knowledge</w:t>
            </w:r>
            <w:r w:rsidR="00ED38E7">
              <w:rPr>
                <w:rFonts w:cstheme="minorHAnsi"/>
                <w:color w:val="000000" w:themeColor="text1"/>
                <w:sz w:val="22"/>
                <w:szCs w:val="22"/>
              </w:rPr>
              <w:t xml:space="preserve">. </w:t>
            </w:r>
          </w:p>
          <w:p w14:paraId="075ED68C" w14:textId="3806C5F8" w:rsidR="002B431F" w:rsidRPr="008F3995" w:rsidRDefault="00ED38E7" w:rsidP="008C35AD">
            <w:pPr>
              <w:rPr>
                <w:rFonts w:cstheme="minorHAnsi"/>
                <w:color w:val="000000" w:themeColor="text1"/>
                <w:sz w:val="22"/>
                <w:szCs w:val="22"/>
              </w:rPr>
            </w:pPr>
            <w:r>
              <w:rPr>
                <w:rFonts w:cstheme="minorHAnsi"/>
                <w:color w:val="000000" w:themeColor="text1"/>
                <w:sz w:val="22"/>
                <w:szCs w:val="22"/>
              </w:rPr>
              <w:t>The books that are given to a child to take home in order to reinfo</w:t>
            </w:r>
            <w:r w:rsidR="008C35AD">
              <w:rPr>
                <w:rFonts w:cstheme="minorHAnsi"/>
                <w:color w:val="000000" w:themeColor="text1"/>
                <w:sz w:val="22"/>
                <w:szCs w:val="22"/>
              </w:rPr>
              <w:t>rce learning to read must be</w:t>
            </w:r>
            <w:r>
              <w:rPr>
                <w:rFonts w:cstheme="minorHAnsi"/>
                <w:color w:val="000000" w:themeColor="text1"/>
                <w:sz w:val="22"/>
                <w:szCs w:val="22"/>
              </w:rPr>
              <w:t xml:space="preserve"> decodable in line with the phonics teaching. </w:t>
            </w:r>
            <w:r w:rsidR="00CB5F6F">
              <w:rPr>
                <w:rFonts w:cstheme="minorHAnsi"/>
                <w:color w:val="000000" w:themeColor="text1"/>
                <w:sz w:val="22"/>
                <w:szCs w:val="22"/>
              </w:rPr>
              <w:t xml:space="preserve"> </w:t>
            </w:r>
          </w:p>
        </w:tc>
        <w:tc>
          <w:tcPr>
            <w:tcW w:w="4368" w:type="dxa"/>
          </w:tcPr>
          <w:p w14:paraId="1F14E7E8" w14:textId="77777777" w:rsidR="00E83DC1" w:rsidRPr="008F3995" w:rsidRDefault="00E83DC1" w:rsidP="0041480A">
            <w:pPr>
              <w:rPr>
                <w:rFonts w:cstheme="minorHAnsi"/>
                <w:color w:val="000000" w:themeColor="text1"/>
                <w:sz w:val="22"/>
                <w:szCs w:val="22"/>
              </w:rPr>
            </w:pPr>
          </w:p>
        </w:tc>
      </w:tr>
      <w:tr w:rsidR="00E83DC1" w:rsidRPr="008F3995" w14:paraId="16C83F6B" w14:textId="00117C50" w:rsidTr="00E83DC1">
        <w:trPr>
          <w:trHeight w:val="1110"/>
        </w:trPr>
        <w:tc>
          <w:tcPr>
            <w:tcW w:w="4450" w:type="dxa"/>
          </w:tcPr>
          <w:p w14:paraId="3300473B" w14:textId="77777777" w:rsidR="00E83DC1" w:rsidRDefault="00E83DC1" w:rsidP="00FC1030">
            <w:pPr>
              <w:pStyle w:val="ListParagraph"/>
              <w:widowControl w:val="0"/>
              <w:numPr>
                <w:ilvl w:val="0"/>
                <w:numId w:val="1"/>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lastRenderedPageBreak/>
              <w:t xml:space="preserve">Pupils are </w:t>
            </w:r>
            <w:r w:rsidRPr="008F3995">
              <w:rPr>
                <w:rFonts w:cstheme="minorHAnsi"/>
                <w:i/>
                <w:iCs/>
                <w:color w:val="000000" w:themeColor="text1"/>
                <w:sz w:val="22"/>
                <w:szCs w:val="22"/>
              </w:rPr>
              <w:t>not</w:t>
            </w:r>
            <w:r w:rsidRPr="008F3995">
              <w:rPr>
                <w:rFonts w:cstheme="minorHAnsi"/>
                <w:color w:val="000000" w:themeColor="text1"/>
                <w:sz w:val="22"/>
                <w:szCs w:val="22"/>
              </w:rPr>
              <w:t xml:space="preserve"> asked to read books that require them to guess words or deduce meaning from pictures, grammar or context clues, or taught words using whole word recognition</w:t>
            </w:r>
          </w:p>
          <w:p w14:paraId="766CA7E5" w14:textId="68878B84" w:rsidR="00E83DC1" w:rsidRPr="008F3995" w:rsidRDefault="00E83DC1" w:rsidP="00483623">
            <w:pPr>
              <w:pStyle w:val="ListParagraph"/>
              <w:widowControl w:val="0"/>
              <w:autoSpaceDE w:val="0"/>
              <w:autoSpaceDN w:val="0"/>
              <w:adjustRightInd w:val="0"/>
              <w:ind w:left="360"/>
              <w:rPr>
                <w:rFonts w:cstheme="minorHAnsi"/>
                <w:color w:val="000000" w:themeColor="text1"/>
                <w:sz w:val="22"/>
                <w:szCs w:val="22"/>
              </w:rPr>
            </w:pPr>
          </w:p>
        </w:tc>
        <w:tc>
          <w:tcPr>
            <w:tcW w:w="516" w:type="dxa"/>
          </w:tcPr>
          <w:p w14:paraId="4171EF35" w14:textId="1971A842" w:rsidR="00E83DC1" w:rsidRPr="008F3995" w:rsidRDefault="00E83DC1" w:rsidP="0041480A">
            <w:pPr>
              <w:rPr>
                <w:rFonts w:cstheme="minorHAnsi"/>
                <w:color w:val="000000" w:themeColor="text1"/>
                <w:sz w:val="22"/>
                <w:szCs w:val="22"/>
              </w:rPr>
            </w:pPr>
          </w:p>
        </w:tc>
        <w:tc>
          <w:tcPr>
            <w:tcW w:w="484" w:type="dxa"/>
          </w:tcPr>
          <w:p w14:paraId="4AF29733" w14:textId="77777777" w:rsidR="00E83DC1" w:rsidRPr="008F3995" w:rsidRDefault="00E83DC1" w:rsidP="0041480A">
            <w:pPr>
              <w:rPr>
                <w:rFonts w:cstheme="minorHAnsi"/>
                <w:color w:val="000000" w:themeColor="text1"/>
                <w:sz w:val="22"/>
                <w:szCs w:val="22"/>
              </w:rPr>
            </w:pPr>
          </w:p>
        </w:tc>
        <w:tc>
          <w:tcPr>
            <w:tcW w:w="482" w:type="dxa"/>
          </w:tcPr>
          <w:p w14:paraId="579F5C4A" w14:textId="77777777" w:rsidR="00E83DC1" w:rsidRPr="008F3995" w:rsidRDefault="00E83DC1" w:rsidP="0041480A">
            <w:pPr>
              <w:rPr>
                <w:rFonts w:cstheme="minorHAnsi"/>
                <w:color w:val="000000" w:themeColor="text1"/>
                <w:sz w:val="22"/>
                <w:szCs w:val="22"/>
              </w:rPr>
            </w:pPr>
          </w:p>
        </w:tc>
        <w:tc>
          <w:tcPr>
            <w:tcW w:w="4742" w:type="dxa"/>
          </w:tcPr>
          <w:p w14:paraId="17A457C8" w14:textId="1CCA56D3" w:rsidR="00E83DC1" w:rsidRPr="008F3995" w:rsidRDefault="00E83DC1" w:rsidP="0041480A">
            <w:pPr>
              <w:rPr>
                <w:rFonts w:cstheme="minorHAnsi"/>
                <w:color w:val="000000" w:themeColor="text1"/>
                <w:sz w:val="22"/>
                <w:szCs w:val="22"/>
              </w:rPr>
            </w:pPr>
          </w:p>
        </w:tc>
        <w:tc>
          <w:tcPr>
            <w:tcW w:w="4368" w:type="dxa"/>
          </w:tcPr>
          <w:p w14:paraId="39DAB20D" w14:textId="77777777" w:rsidR="00E83DC1" w:rsidRPr="008F3995" w:rsidRDefault="00E83DC1" w:rsidP="0041480A">
            <w:pPr>
              <w:rPr>
                <w:rFonts w:cstheme="minorHAnsi"/>
                <w:color w:val="000000" w:themeColor="text1"/>
                <w:sz w:val="22"/>
                <w:szCs w:val="22"/>
              </w:rPr>
            </w:pPr>
          </w:p>
        </w:tc>
      </w:tr>
      <w:tr w:rsidR="00E83DC1" w:rsidRPr="008F3995" w14:paraId="353CA3CE" w14:textId="15ED5DEA" w:rsidTr="00E83DC1">
        <w:trPr>
          <w:trHeight w:val="495"/>
        </w:trPr>
        <w:tc>
          <w:tcPr>
            <w:tcW w:w="4450" w:type="dxa"/>
          </w:tcPr>
          <w:p w14:paraId="3B04C772" w14:textId="77777777" w:rsidR="00E83DC1" w:rsidRDefault="00E83DC1" w:rsidP="00FC1030">
            <w:pPr>
              <w:pStyle w:val="ListParagraph"/>
              <w:widowControl w:val="0"/>
              <w:numPr>
                <w:ilvl w:val="0"/>
                <w:numId w:val="1"/>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Pupils re-read these texts/books at school and home to build fluency</w:t>
            </w:r>
          </w:p>
          <w:p w14:paraId="5C557520" w14:textId="70064152" w:rsidR="00E83DC1" w:rsidRPr="008F3995" w:rsidRDefault="00E83DC1" w:rsidP="00483623">
            <w:pPr>
              <w:pStyle w:val="ListParagraph"/>
              <w:widowControl w:val="0"/>
              <w:autoSpaceDE w:val="0"/>
              <w:autoSpaceDN w:val="0"/>
              <w:adjustRightInd w:val="0"/>
              <w:ind w:left="360"/>
              <w:rPr>
                <w:rFonts w:cstheme="minorHAnsi"/>
                <w:color w:val="000000" w:themeColor="text1"/>
                <w:sz w:val="22"/>
                <w:szCs w:val="22"/>
              </w:rPr>
            </w:pPr>
          </w:p>
        </w:tc>
        <w:tc>
          <w:tcPr>
            <w:tcW w:w="516" w:type="dxa"/>
          </w:tcPr>
          <w:p w14:paraId="557B3513" w14:textId="77777777" w:rsidR="00E83DC1" w:rsidRPr="008F3995" w:rsidRDefault="00E83DC1" w:rsidP="0041480A">
            <w:pPr>
              <w:rPr>
                <w:rFonts w:cstheme="minorHAnsi"/>
                <w:color w:val="000000" w:themeColor="text1"/>
                <w:sz w:val="22"/>
                <w:szCs w:val="22"/>
              </w:rPr>
            </w:pPr>
          </w:p>
        </w:tc>
        <w:tc>
          <w:tcPr>
            <w:tcW w:w="484" w:type="dxa"/>
          </w:tcPr>
          <w:p w14:paraId="72AFFBAE" w14:textId="09974495" w:rsidR="00E83DC1" w:rsidRPr="008F3995" w:rsidRDefault="00E83DC1" w:rsidP="0041480A">
            <w:pPr>
              <w:rPr>
                <w:rFonts w:cstheme="minorHAnsi"/>
                <w:color w:val="000000" w:themeColor="text1"/>
                <w:sz w:val="22"/>
                <w:szCs w:val="22"/>
              </w:rPr>
            </w:pPr>
          </w:p>
        </w:tc>
        <w:tc>
          <w:tcPr>
            <w:tcW w:w="482" w:type="dxa"/>
          </w:tcPr>
          <w:p w14:paraId="645743FC" w14:textId="77777777" w:rsidR="00E83DC1" w:rsidRPr="008F3995" w:rsidRDefault="00E83DC1" w:rsidP="0041480A">
            <w:pPr>
              <w:rPr>
                <w:rFonts w:cstheme="minorHAnsi"/>
                <w:color w:val="000000" w:themeColor="text1"/>
                <w:sz w:val="22"/>
                <w:szCs w:val="22"/>
              </w:rPr>
            </w:pPr>
          </w:p>
        </w:tc>
        <w:tc>
          <w:tcPr>
            <w:tcW w:w="4742" w:type="dxa"/>
          </w:tcPr>
          <w:p w14:paraId="53CA725B" w14:textId="77777777" w:rsidR="00E83DC1" w:rsidRDefault="00CB5F6F" w:rsidP="0041480A">
            <w:pPr>
              <w:rPr>
                <w:rFonts w:cstheme="minorHAnsi"/>
                <w:sz w:val="22"/>
                <w:szCs w:val="22"/>
              </w:rPr>
            </w:pPr>
            <w:r w:rsidRPr="00D70C86">
              <w:rPr>
                <w:rFonts w:cstheme="minorHAnsi"/>
                <w:sz w:val="22"/>
                <w:szCs w:val="22"/>
              </w:rPr>
              <w:t xml:space="preserve">Children should read the books in school with an adult before these are sent home to read. </w:t>
            </w:r>
          </w:p>
          <w:p w14:paraId="02D80B78" w14:textId="34729211" w:rsidR="00BD0031" w:rsidRPr="001762B5" w:rsidRDefault="00BD0031" w:rsidP="0041480A">
            <w:pPr>
              <w:rPr>
                <w:rFonts w:cstheme="minorHAnsi"/>
                <w:color w:val="00B050"/>
                <w:sz w:val="22"/>
                <w:szCs w:val="22"/>
              </w:rPr>
            </w:pPr>
            <w:r>
              <w:rPr>
                <w:rFonts w:cstheme="minorHAnsi"/>
                <w:sz w:val="22"/>
                <w:szCs w:val="22"/>
              </w:rPr>
              <w:t>At home these books should be read</w:t>
            </w:r>
            <w:r w:rsidR="00AF03CD">
              <w:rPr>
                <w:rFonts w:cstheme="minorHAnsi"/>
                <w:sz w:val="22"/>
                <w:szCs w:val="22"/>
              </w:rPr>
              <w:t xml:space="preserve"> at least 3 times before returning to school.</w:t>
            </w:r>
          </w:p>
        </w:tc>
        <w:tc>
          <w:tcPr>
            <w:tcW w:w="4368" w:type="dxa"/>
          </w:tcPr>
          <w:p w14:paraId="4E389C2B" w14:textId="77777777" w:rsidR="00E83DC1" w:rsidRPr="001762B5" w:rsidRDefault="00E83DC1" w:rsidP="0041480A">
            <w:pPr>
              <w:rPr>
                <w:rFonts w:cstheme="minorHAnsi"/>
                <w:color w:val="00B050"/>
                <w:sz w:val="22"/>
                <w:szCs w:val="22"/>
              </w:rPr>
            </w:pPr>
          </w:p>
        </w:tc>
      </w:tr>
      <w:tr w:rsidR="00E83DC1" w:rsidRPr="008F3995" w14:paraId="0E6F24BD" w14:textId="6CCC065E" w:rsidTr="00E83DC1">
        <w:trPr>
          <w:trHeight w:val="495"/>
        </w:trPr>
        <w:tc>
          <w:tcPr>
            <w:tcW w:w="4450" w:type="dxa"/>
          </w:tcPr>
          <w:p w14:paraId="645124AB" w14:textId="77777777" w:rsidR="00E83DC1" w:rsidRDefault="00E83DC1" w:rsidP="00FC1030">
            <w:pPr>
              <w:pStyle w:val="ListParagraph"/>
              <w:numPr>
                <w:ilvl w:val="0"/>
                <w:numId w:val="1"/>
              </w:numPr>
              <w:rPr>
                <w:rFonts w:cstheme="minorHAnsi"/>
                <w:color w:val="000000" w:themeColor="text1"/>
                <w:sz w:val="22"/>
                <w:szCs w:val="22"/>
              </w:rPr>
            </w:pPr>
            <w:r w:rsidRPr="008F3995">
              <w:rPr>
                <w:rFonts w:cstheme="minorHAnsi"/>
                <w:color w:val="000000" w:themeColor="text1"/>
                <w:sz w:val="22"/>
                <w:szCs w:val="22"/>
              </w:rPr>
              <w:t>Pupils continue to read books in a progressive sequence until they can decode unfamiliar words confidently</w:t>
            </w:r>
          </w:p>
          <w:p w14:paraId="0707DBCB" w14:textId="42A58E4E" w:rsidR="00E83DC1" w:rsidRPr="008F3995" w:rsidRDefault="00E83DC1" w:rsidP="00483623">
            <w:pPr>
              <w:pStyle w:val="ListParagraph"/>
              <w:ind w:left="360"/>
              <w:rPr>
                <w:rFonts w:cstheme="minorHAnsi"/>
                <w:color w:val="000000" w:themeColor="text1"/>
                <w:sz w:val="22"/>
                <w:szCs w:val="22"/>
              </w:rPr>
            </w:pPr>
          </w:p>
        </w:tc>
        <w:tc>
          <w:tcPr>
            <w:tcW w:w="516" w:type="dxa"/>
          </w:tcPr>
          <w:p w14:paraId="5387AB13" w14:textId="77777777" w:rsidR="00E83DC1" w:rsidRPr="008F3995" w:rsidRDefault="00E83DC1" w:rsidP="0041480A">
            <w:pPr>
              <w:rPr>
                <w:rFonts w:cstheme="minorHAnsi"/>
                <w:color w:val="000000" w:themeColor="text1"/>
                <w:sz w:val="22"/>
                <w:szCs w:val="22"/>
              </w:rPr>
            </w:pPr>
          </w:p>
        </w:tc>
        <w:tc>
          <w:tcPr>
            <w:tcW w:w="484" w:type="dxa"/>
          </w:tcPr>
          <w:p w14:paraId="16BAD7D0" w14:textId="19F72575" w:rsidR="00E83DC1" w:rsidRPr="008F3995" w:rsidRDefault="00E83DC1" w:rsidP="0041480A">
            <w:pPr>
              <w:rPr>
                <w:rFonts w:cstheme="minorHAnsi"/>
                <w:color w:val="000000" w:themeColor="text1"/>
                <w:sz w:val="22"/>
                <w:szCs w:val="22"/>
              </w:rPr>
            </w:pPr>
          </w:p>
        </w:tc>
        <w:tc>
          <w:tcPr>
            <w:tcW w:w="482" w:type="dxa"/>
          </w:tcPr>
          <w:p w14:paraId="18F60D39" w14:textId="77777777" w:rsidR="00E83DC1" w:rsidRPr="008F3995" w:rsidRDefault="00E83DC1" w:rsidP="0041480A">
            <w:pPr>
              <w:rPr>
                <w:rFonts w:cstheme="minorHAnsi"/>
                <w:color w:val="000000" w:themeColor="text1"/>
                <w:sz w:val="22"/>
                <w:szCs w:val="22"/>
              </w:rPr>
            </w:pPr>
          </w:p>
        </w:tc>
        <w:tc>
          <w:tcPr>
            <w:tcW w:w="4742" w:type="dxa"/>
          </w:tcPr>
          <w:p w14:paraId="32660233" w14:textId="510C3C8A" w:rsidR="00E83DC1" w:rsidRPr="008F3995" w:rsidRDefault="00CB5F6F" w:rsidP="00CB5F6F">
            <w:pPr>
              <w:rPr>
                <w:rFonts w:cstheme="minorHAnsi"/>
                <w:color w:val="000000" w:themeColor="text1"/>
                <w:sz w:val="22"/>
                <w:szCs w:val="22"/>
              </w:rPr>
            </w:pPr>
            <w:r>
              <w:rPr>
                <w:rFonts w:cstheme="minorHAnsi"/>
                <w:color w:val="000000" w:themeColor="text1"/>
                <w:sz w:val="22"/>
                <w:szCs w:val="22"/>
              </w:rPr>
              <w:t>Decodable books should be used for any child assessed as still needing to access phonics.</w:t>
            </w:r>
          </w:p>
        </w:tc>
        <w:tc>
          <w:tcPr>
            <w:tcW w:w="4368" w:type="dxa"/>
          </w:tcPr>
          <w:p w14:paraId="6A1D41CD" w14:textId="77777777" w:rsidR="00E83DC1" w:rsidRPr="008F3995" w:rsidRDefault="00E83DC1" w:rsidP="0041480A">
            <w:pPr>
              <w:rPr>
                <w:rFonts w:cstheme="minorHAnsi"/>
                <w:color w:val="000000" w:themeColor="text1"/>
                <w:sz w:val="22"/>
                <w:szCs w:val="22"/>
              </w:rPr>
            </w:pPr>
          </w:p>
        </w:tc>
      </w:tr>
      <w:tr w:rsidR="00E83DC1" w:rsidRPr="008F3995" w14:paraId="69811193" w14:textId="7F7246D6" w:rsidTr="00E83DC1">
        <w:trPr>
          <w:trHeight w:val="510"/>
        </w:trPr>
        <w:tc>
          <w:tcPr>
            <w:tcW w:w="4450" w:type="dxa"/>
          </w:tcPr>
          <w:p w14:paraId="2689A3D5" w14:textId="77777777" w:rsidR="00E83DC1" w:rsidRDefault="00E83DC1" w:rsidP="00FC1030">
            <w:pPr>
              <w:pStyle w:val="ListParagraph"/>
              <w:numPr>
                <w:ilvl w:val="0"/>
                <w:numId w:val="1"/>
              </w:numPr>
              <w:rPr>
                <w:rFonts w:cstheme="minorHAnsi"/>
                <w:color w:val="000000" w:themeColor="text1"/>
                <w:sz w:val="22"/>
                <w:szCs w:val="22"/>
              </w:rPr>
            </w:pPr>
            <w:r w:rsidRPr="008F3995">
              <w:rPr>
                <w:rFonts w:cstheme="minorHAnsi"/>
                <w:color w:val="000000" w:themeColor="text1"/>
                <w:sz w:val="22"/>
                <w:szCs w:val="22"/>
              </w:rPr>
              <w:t>Parents know how to increase their children’s fluency in reading sounds, words and books</w:t>
            </w:r>
          </w:p>
          <w:p w14:paraId="5AFAA550" w14:textId="72A45CD1" w:rsidR="00E83DC1" w:rsidRPr="008F3995" w:rsidRDefault="00E83DC1" w:rsidP="00483623">
            <w:pPr>
              <w:pStyle w:val="ListParagraph"/>
              <w:ind w:left="360"/>
              <w:rPr>
                <w:rFonts w:cstheme="minorHAnsi"/>
                <w:color w:val="000000" w:themeColor="text1"/>
                <w:sz w:val="22"/>
                <w:szCs w:val="22"/>
              </w:rPr>
            </w:pPr>
          </w:p>
        </w:tc>
        <w:tc>
          <w:tcPr>
            <w:tcW w:w="516" w:type="dxa"/>
          </w:tcPr>
          <w:p w14:paraId="5CA4C44E" w14:textId="77777777" w:rsidR="00E83DC1" w:rsidRPr="008F3995" w:rsidRDefault="00E83DC1" w:rsidP="0041480A">
            <w:pPr>
              <w:rPr>
                <w:rFonts w:cstheme="minorHAnsi"/>
                <w:color w:val="000000" w:themeColor="text1"/>
                <w:sz w:val="22"/>
                <w:szCs w:val="22"/>
              </w:rPr>
            </w:pPr>
          </w:p>
        </w:tc>
        <w:tc>
          <w:tcPr>
            <w:tcW w:w="484" w:type="dxa"/>
          </w:tcPr>
          <w:p w14:paraId="380BC0CC" w14:textId="3927F87E" w:rsidR="00E83DC1" w:rsidRPr="008F3995" w:rsidRDefault="00E83DC1" w:rsidP="0041480A">
            <w:pPr>
              <w:rPr>
                <w:rFonts w:cstheme="minorHAnsi"/>
                <w:color w:val="000000" w:themeColor="text1"/>
                <w:sz w:val="22"/>
                <w:szCs w:val="22"/>
              </w:rPr>
            </w:pPr>
          </w:p>
        </w:tc>
        <w:tc>
          <w:tcPr>
            <w:tcW w:w="482" w:type="dxa"/>
          </w:tcPr>
          <w:p w14:paraId="35F0317E" w14:textId="77777777" w:rsidR="00E83DC1" w:rsidRPr="008F3995" w:rsidRDefault="00E83DC1" w:rsidP="0041480A">
            <w:pPr>
              <w:rPr>
                <w:rFonts w:cstheme="minorHAnsi"/>
                <w:color w:val="000000" w:themeColor="text1"/>
                <w:sz w:val="22"/>
                <w:szCs w:val="22"/>
              </w:rPr>
            </w:pPr>
          </w:p>
        </w:tc>
        <w:tc>
          <w:tcPr>
            <w:tcW w:w="4742" w:type="dxa"/>
          </w:tcPr>
          <w:p w14:paraId="5AA79161" w14:textId="4F1A25C6" w:rsidR="00E83DC1" w:rsidRPr="008F3995" w:rsidRDefault="00E83DC1" w:rsidP="0041480A">
            <w:pPr>
              <w:rPr>
                <w:rFonts w:cstheme="minorHAnsi"/>
                <w:color w:val="000000" w:themeColor="text1"/>
                <w:sz w:val="22"/>
                <w:szCs w:val="22"/>
              </w:rPr>
            </w:pPr>
          </w:p>
        </w:tc>
        <w:tc>
          <w:tcPr>
            <w:tcW w:w="4368" w:type="dxa"/>
          </w:tcPr>
          <w:p w14:paraId="5E147920" w14:textId="77777777" w:rsidR="00E83DC1" w:rsidRPr="008F3995" w:rsidRDefault="00E83DC1" w:rsidP="0041480A">
            <w:pPr>
              <w:rPr>
                <w:rFonts w:cstheme="minorHAnsi"/>
                <w:color w:val="000000" w:themeColor="text1"/>
                <w:sz w:val="22"/>
                <w:szCs w:val="22"/>
              </w:rPr>
            </w:pPr>
          </w:p>
        </w:tc>
      </w:tr>
      <w:tr w:rsidR="00E83DC1" w:rsidRPr="008F3995" w14:paraId="3994B36D" w14:textId="5277A45B" w:rsidTr="00E83DC1">
        <w:trPr>
          <w:trHeight w:val="803"/>
        </w:trPr>
        <w:tc>
          <w:tcPr>
            <w:tcW w:w="4450" w:type="dxa"/>
          </w:tcPr>
          <w:p w14:paraId="7984B77C" w14:textId="77777777" w:rsidR="00E83DC1" w:rsidRPr="008F3995" w:rsidRDefault="00E83DC1" w:rsidP="00FC1030">
            <w:pPr>
              <w:pStyle w:val="ListParagraph"/>
              <w:numPr>
                <w:ilvl w:val="0"/>
                <w:numId w:val="1"/>
              </w:numPr>
              <w:rPr>
                <w:rFonts w:cstheme="minorHAnsi"/>
                <w:color w:val="000000" w:themeColor="text1"/>
                <w:sz w:val="22"/>
                <w:szCs w:val="22"/>
              </w:rPr>
            </w:pPr>
            <w:r w:rsidRPr="008F3995">
              <w:rPr>
                <w:rFonts w:cstheme="minorHAnsi"/>
                <w:color w:val="000000" w:themeColor="text1"/>
                <w:sz w:val="22"/>
                <w:szCs w:val="22"/>
              </w:rPr>
              <w:t>Parents understand the difference between stories to share and stories that children read aloud</w:t>
            </w:r>
          </w:p>
          <w:p w14:paraId="7DE0E500" w14:textId="77777777" w:rsidR="00E83DC1" w:rsidRPr="008F3995" w:rsidRDefault="00E83DC1" w:rsidP="004B2039">
            <w:pPr>
              <w:pStyle w:val="ListParagraph"/>
              <w:ind w:left="360"/>
              <w:rPr>
                <w:rFonts w:cstheme="minorHAnsi"/>
                <w:color w:val="000000" w:themeColor="text1"/>
                <w:sz w:val="22"/>
                <w:szCs w:val="22"/>
              </w:rPr>
            </w:pPr>
          </w:p>
        </w:tc>
        <w:tc>
          <w:tcPr>
            <w:tcW w:w="516" w:type="dxa"/>
          </w:tcPr>
          <w:p w14:paraId="37BE327A" w14:textId="77777777" w:rsidR="00E83DC1" w:rsidRPr="008F3995" w:rsidRDefault="00E83DC1" w:rsidP="0041480A">
            <w:pPr>
              <w:rPr>
                <w:rFonts w:cstheme="minorHAnsi"/>
                <w:color w:val="000000" w:themeColor="text1"/>
                <w:sz w:val="22"/>
                <w:szCs w:val="22"/>
              </w:rPr>
            </w:pPr>
          </w:p>
        </w:tc>
        <w:tc>
          <w:tcPr>
            <w:tcW w:w="484" w:type="dxa"/>
          </w:tcPr>
          <w:p w14:paraId="16A3475E" w14:textId="15B3420A" w:rsidR="00E83DC1" w:rsidRPr="008F3995" w:rsidRDefault="00E83DC1" w:rsidP="0041480A">
            <w:pPr>
              <w:rPr>
                <w:rFonts w:cstheme="minorHAnsi"/>
                <w:color w:val="000000" w:themeColor="text1"/>
                <w:sz w:val="22"/>
                <w:szCs w:val="22"/>
              </w:rPr>
            </w:pPr>
          </w:p>
        </w:tc>
        <w:tc>
          <w:tcPr>
            <w:tcW w:w="482" w:type="dxa"/>
          </w:tcPr>
          <w:p w14:paraId="10F59AD9" w14:textId="77777777" w:rsidR="00E83DC1" w:rsidRPr="008F3995" w:rsidRDefault="00E83DC1" w:rsidP="0041480A">
            <w:pPr>
              <w:rPr>
                <w:rFonts w:cstheme="minorHAnsi"/>
                <w:color w:val="000000" w:themeColor="text1"/>
                <w:sz w:val="22"/>
                <w:szCs w:val="22"/>
              </w:rPr>
            </w:pPr>
          </w:p>
        </w:tc>
        <w:tc>
          <w:tcPr>
            <w:tcW w:w="4742" w:type="dxa"/>
          </w:tcPr>
          <w:p w14:paraId="3A271706" w14:textId="77777777" w:rsidR="00E83DC1" w:rsidRDefault="00CB5F6F" w:rsidP="0041480A">
            <w:pPr>
              <w:rPr>
                <w:rFonts w:cstheme="minorHAnsi"/>
                <w:color w:val="000000" w:themeColor="text1"/>
                <w:sz w:val="22"/>
                <w:szCs w:val="22"/>
              </w:rPr>
            </w:pPr>
            <w:r>
              <w:rPr>
                <w:rFonts w:cstheme="minorHAnsi"/>
                <w:color w:val="000000" w:themeColor="text1"/>
                <w:sz w:val="22"/>
                <w:szCs w:val="22"/>
              </w:rPr>
              <w:t xml:space="preserve">Stories to share – RFP. Parents reading to or with their child </w:t>
            </w:r>
          </w:p>
          <w:p w14:paraId="39422510" w14:textId="390AD205" w:rsidR="00CB5F6F" w:rsidRPr="008F3995" w:rsidRDefault="00CB5F6F" w:rsidP="0041480A">
            <w:pPr>
              <w:rPr>
                <w:rFonts w:cstheme="minorHAnsi"/>
                <w:color w:val="000000" w:themeColor="text1"/>
                <w:sz w:val="22"/>
                <w:szCs w:val="22"/>
              </w:rPr>
            </w:pPr>
            <w:r>
              <w:rPr>
                <w:rFonts w:cstheme="minorHAnsi"/>
                <w:color w:val="000000" w:themeColor="text1"/>
                <w:sz w:val="22"/>
                <w:szCs w:val="22"/>
              </w:rPr>
              <w:t xml:space="preserve">Stories that children read aloud – Decodable books used to reinforce a child’s learning to read. </w:t>
            </w:r>
          </w:p>
        </w:tc>
        <w:tc>
          <w:tcPr>
            <w:tcW w:w="4368" w:type="dxa"/>
          </w:tcPr>
          <w:p w14:paraId="52E907D5" w14:textId="77777777" w:rsidR="00E83DC1" w:rsidRPr="008F3995" w:rsidRDefault="00E83DC1" w:rsidP="0041480A">
            <w:pPr>
              <w:rPr>
                <w:rFonts w:cstheme="minorHAnsi"/>
                <w:color w:val="000000" w:themeColor="text1"/>
                <w:sz w:val="22"/>
                <w:szCs w:val="22"/>
              </w:rPr>
            </w:pPr>
          </w:p>
        </w:tc>
      </w:tr>
    </w:tbl>
    <w:p w14:paraId="24DF84F4" w14:textId="77777777" w:rsidR="0007790A" w:rsidRPr="008F3995" w:rsidRDefault="0007790A" w:rsidP="0007790A">
      <w:pPr>
        <w:widowControl w:val="0"/>
        <w:autoSpaceDE w:val="0"/>
        <w:autoSpaceDN w:val="0"/>
        <w:adjustRightInd w:val="0"/>
        <w:rPr>
          <w:rFonts w:cstheme="minorHAnsi"/>
          <w:color w:val="000000" w:themeColor="text1"/>
          <w:sz w:val="22"/>
          <w:szCs w:val="22"/>
        </w:rPr>
      </w:pPr>
    </w:p>
    <w:p w14:paraId="19F9369F" w14:textId="77777777" w:rsidR="00886D74" w:rsidRDefault="00886D74" w:rsidP="0007790A">
      <w:pPr>
        <w:widowControl w:val="0"/>
        <w:autoSpaceDE w:val="0"/>
        <w:autoSpaceDN w:val="0"/>
        <w:adjustRightInd w:val="0"/>
        <w:rPr>
          <w:rFonts w:cstheme="minorHAnsi"/>
          <w:b/>
          <w:bCs/>
          <w:color w:val="000000" w:themeColor="text1"/>
          <w:sz w:val="22"/>
          <w:szCs w:val="22"/>
        </w:rPr>
      </w:pPr>
    </w:p>
    <w:p w14:paraId="7AA14DE0" w14:textId="77777777" w:rsidR="00585540" w:rsidRDefault="00585540" w:rsidP="0007790A">
      <w:pPr>
        <w:widowControl w:val="0"/>
        <w:autoSpaceDE w:val="0"/>
        <w:autoSpaceDN w:val="0"/>
        <w:adjustRightInd w:val="0"/>
        <w:rPr>
          <w:rFonts w:cstheme="minorHAnsi"/>
          <w:b/>
          <w:bCs/>
          <w:color w:val="000000" w:themeColor="text1"/>
          <w:sz w:val="22"/>
          <w:szCs w:val="22"/>
        </w:rPr>
      </w:pPr>
    </w:p>
    <w:p w14:paraId="2DFC5B42" w14:textId="5EBFAEC9" w:rsidR="0007790A" w:rsidRPr="005D69EE" w:rsidRDefault="0007790A" w:rsidP="0007790A">
      <w:pPr>
        <w:widowControl w:val="0"/>
        <w:autoSpaceDE w:val="0"/>
        <w:autoSpaceDN w:val="0"/>
        <w:adjustRightInd w:val="0"/>
        <w:rPr>
          <w:rFonts w:cstheme="minorHAnsi"/>
          <w:color w:val="000000" w:themeColor="text1"/>
        </w:rPr>
      </w:pPr>
      <w:r w:rsidRPr="005D69EE">
        <w:rPr>
          <w:rFonts w:cstheme="minorHAnsi"/>
          <w:b/>
          <w:bCs/>
          <w:color w:val="000000" w:themeColor="text1"/>
        </w:rPr>
        <w:t>D.  Build a team of expert reading teachers</w:t>
      </w:r>
    </w:p>
    <w:p w14:paraId="21ACC127" w14:textId="72F2FA51" w:rsidR="0007790A" w:rsidRPr="008F3995" w:rsidRDefault="0007790A" w:rsidP="003B3FFE">
      <w:pPr>
        <w:rPr>
          <w:rFonts w:cstheme="minorHAnsi"/>
          <w:i/>
          <w:iCs/>
          <w:color w:val="000000" w:themeColor="text1"/>
          <w:sz w:val="22"/>
          <w:szCs w:val="22"/>
        </w:rPr>
      </w:pPr>
      <w:r w:rsidRPr="008F3995">
        <w:rPr>
          <w:rFonts w:cstheme="minorHAnsi"/>
          <w:i/>
          <w:iCs/>
          <w:color w:val="000000" w:themeColor="text1"/>
          <w:sz w:val="22"/>
          <w:szCs w:val="22"/>
        </w:rPr>
        <w:t>‘The school has developed sufficient expertise in the teaching of phonics and reading.’ SIH p87: 293</w:t>
      </w:r>
    </w:p>
    <w:p w14:paraId="6E79F46D" w14:textId="77777777" w:rsidR="004B2039" w:rsidRPr="008F3995" w:rsidRDefault="004B2039" w:rsidP="003B3FFE">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4293"/>
        <w:gridCol w:w="519"/>
        <w:gridCol w:w="487"/>
        <w:gridCol w:w="484"/>
        <w:gridCol w:w="4810"/>
        <w:gridCol w:w="4449"/>
      </w:tblGrid>
      <w:tr w:rsidR="00CB5F6F" w:rsidRPr="008F3995" w14:paraId="75E34CF4" w14:textId="6B4BCD09" w:rsidTr="00CB5F6F">
        <w:tc>
          <w:tcPr>
            <w:tcW w:w="4293" w:type="dxa"/>
          </w:tcPr>
          <w:p w14:paraId="14C887CF" w14:textId="5F49D143" w:rsidR="00CB5F6F" w:rsidRPr="005D69EE" w:rsidRDefault="00CB5F6F" w:rsidP="000A68DA">
            <w:pPr>
              <w:pStyle w:val="ListParagraph"/>
              <w:ind w:left="0"/>
              <w:rPr>
                <w:rFonts w:cstheme="minorHAnsi"/>
                <w:b/>
                <w:color w:val="000000" w:themeColor="text1"/>
              </w:rPr>
            </w:pPr>
            <w:r w:rsidRPr="005D69EE">
              <w:rPr>
                <w:rFonts w:cstheme="minorHAnsi"/>
                <w:b/>
                <w:color w:val="000000" w:themeColor="text1"/>
              </w:rPr>
              <w:t>The Reading Leader:</w:t>
            </w:r>
          </w:p>
        </w:tc>
        <w:tc>
          <w:tcPr>
            <w:tcW w:w="519" w:type="dxa"/>
          </w:tcPr>
          <w:p w14:paraId="6C0ECCD0" w14:textId="7D80A216" w:rsidR="00CB5F6F" w:rsidRPr="005D69EE" w:rsidRDefault="00CB5F6F" w:rsidP="0041480A">
            <w:pPr>
              <w:rPr>
                <w:rFonts w:cstheme="minorHAnsi"/>
                <w:b/>
                <w:color w:val="000000" w:themeColor="text1"/>
              </w:rPr>
            </w:pPr>
            <w:r w:rsidRPr="0079460E">
              <w:rPr>
                <w:rFonts w:cstheme="minorHAnsi"/>
                <w:b/>
                <w:color w:val="00B050"/>
              </w:rPr>
              <w:t>A</w:t>
            </w:r>
          </w:p>
        </w:tc>
        <w:tc>
          <w:tcPr>
            <w:tcW w:w="487" w:type="dxa"/>
          </w:tcPr>
          <w:p w14:paraId="0ED445BF" w14:textId="726DFE1B" w:rsidR="00CB5F6F" w:rsidRPr="005D69EE" w:rsidRDefault="00CB5F6F" w:rsidP="0041480A">
            <w:pPr>
              <w:rPr>
                <w:rFonts w:cstheme="minorHAnsi"/>
                <w:b/>
                <w:color w:val="000000" w:themeColor="text1"/>
              </w:rPr>
            </w:pPr>
            <w:r w:rsidRPr="0079460E">
              <w:rPr>
                <w:rFonts w:cstheme="minorHAnsi"/>
                <w:b/>
                <w:color w:val="FFC000"/>
              </w:rPr>
              <w:t>B</w:t>
            </w:r>
          </w:p>
        </w:tc>
        <w:tc>
          <w:tcPr>
            <w:tcW w:w="484" w:type="dxa"/>
          </w:tcPr>
          <w:p w14:paraId="00845F5F" w14:textId="68369675" w:rsidR="00CB5F6F" w:rsidRPr="005D69EE" w:rsidRDefault="00CB5F6F" w:rsidP="0041480A">
            <w:pPr>
              <w:rPr>
                <w:rFonts w:cstheme="minorHAnsi"/>
                <w:b/>
                <w:color w:val="000000" w:themeColor="text1"/>
              </w:rPr>
            </w:pPr>
            <w:r w:rsidRPr="0079460E">
              <w:rPr>
                <w:rFonts w:cstheme="minorHAnsi"/>
                <w:b/>
                <w:color w:val="FF0000"/>
              </w:rPr>
              <w:t>C</w:t>
            </w:r>
          </w:p>
        </w:tc>
        <w:tc>
          <w:tcPr>
            <w:tcW w:w="4810" w:type="dxa"/>
          </w:tcPr>
          <w:p w14:paraId="714B6EB7" w14:textId="75264819" w:rsidR="00CB5F6F" w:rsidRPr="005D69EE" w:rsidRDefault="00CB5F6F" w:rsidP="00CB5F6F">
            <w:pPr>
              <w:rPr>
                <w:rFonts w:cstheme="minorHAnsi"/>
                <w:b/>
                <w:color w:val="000000" w:themeColor="text1"/>
              </w:rPr>
            </w:pPr>
            <w:r>
              <w:rPr>
                <w:rFonts w:cstheme="minorHAnsi"/>
                <w:b/>
                <w:color w:val="000000" w:themeColor="text1"/>
              </w:rPr>
              <w:t xml:space="preserve">Guidance </w:t>
            </w:r>
          </w:p>
        </w:tc>
        <w:tc>
          <w:tcPr>
            <w:tcW w:w="4449" w:type="dxa"/>
          </w:tcPr>
          <w:p w14:paraId="5605CBE1" w14:textId="076A930F" w:rsidR="00CB5F6F" w:rsidRPr="005D69EE" w:rsidRDefault="00CB5F6F" w:rsidP="0041480A">
            <w:pPr>
              <w:rPr>
                <w:rFonts w:cstheme="minorHAnsi"/>
                <w:b/>
                <w:color w:val="000000" w:themeColor="text1"/>
              </w:rPr>
            </w:pPr>
            <w:r>
              <w:rPr>
                <w:rFonts w:cstheme="minorHAnsi"/>
                <w:b/>
                <w:color w:val="000000" w:themeColor="text1"/>
              </w:rPr>
              <w:t xml:space="preserve">Signposted support </w:t>
            </w:r>
          </w:p>
        </w:tc>
      </w:tr>
      <w:tr w:rsidR="00CB5F6F" w:rsidRPr="008F3995" w14:paraId="68461223" w14:textId="376B4916" w:rsidTr="00CB5F6F">
        <w:trPr>
          <w:trHeight w:val="285"/>
        </w:trPr>
        <w:tc>
          <w:tcPr>
            <w:tcW w:w="4293" w:type="dxa"/>
          </w:tcPr>
          <w:p w14:paraId="50537316" w14:textId="77777777" w:rsidR="00CB5F6F" w:rsidRDefault="00CB5F6F" w:rsidP="00A01D02">
            <w:pPr>
              <w:pStyle w:val="ListParagraph"/>
              <w:numPr>
                <w:ilvl w:val="0"/>
                <w:numId w:val="4"/>
              </w:numPr>
              <w:rPr>
                <w:rFonts w:cstheme="minorHAnsi"/>
                <w:color w:val="000000" w:themeColor="text1"/>
                <w:sz w:val="22"/>
                <w:szCs w:val="22"/>
              </w:rPr>
            </w:pPr>
            <w:r w:rsidRPr="008F3995">
              <w:rPr>
                <w:rFonts w:cstheme="minorHAnsi"/>
                <w:color w:val="000000" w:themeColor="text1"/>
                <w:sz w:val="22"/>
                <w:szCs w:val="22"/>
              </w:rPr>
              <w:t>Has expertise in teaching phonics</w:t>
            </w:r>
          </w:p>
          <w:p w14:paraId="62269C88" w14:textId="77777777" w:rsidR="00CB5F6F" w:rsidRDefault="00CB5F6F" w:rsidP="00FC1030">
            <w:pPr>
              <w:pStyle w:val="ListParagraph"/>
              <w:ind w:left="360"/>
              <w:rPr>
                <w:rFonts w:cstheme="minorHAnsi"/>
                <w:color w:val="000000" w:themeColor="text1"/>
                <w:sz w:val="22"/>
                <w:szCs w:val="22"/>
              </w:rPr>
            </w:pPr>
          </w:p>
          <w:p w14:paraId="5C5348E1" w14:textId="2609D46A" w:rsidR="00CB5F6F" w:rsidRPr="008F3995" w:rsidRDefault="00CB5F6F" w:rsidP="00FC1030">
            <w:pPr>
              <w:pStyle w:val="ListParagraph"/>
              <w:ind w:left="360"/>
              <w:rPr>
                <w:rFonts w:cstheme="minorHAnsi"/>
                <w:color w:val="000000" w:themeColor="text1"/>
                <w:sz w:val="22"/>
                <w:szCs w:val="22"/>
              </w:rPr>
            </w:pPr>
          </w:p>
        </w:tc>
        <w:tc>
          <w:tcPr>
            <w:tcW w:w="519" w:type="dxa"/>
          </w:tcPr>
          <w:p w14:paraId="021FC08D" w14:textId="0FB9DF1F" w:rsidR="00CB5F6F" w:rsidRPr="008F3995" w:rsidRDefault="00CB5F6F" w:rsidP="0041480A">
            <w:pPr>
              <w:rPr>
                <w:rFonts w:cstheme="minorHAnsi"/>
                <w:color w:val="000000" w:themeColor="text1"/>
                <w:sz w:val="22"/>
                <w:szCs w:val="22"/>
              </w:rPr>
            </w:pPr>
          </w:p>
        </w:tc>
        <w:tc>
          <w:tcPr>
            <w:tcW w:w="487" w:type="dxa"/>
          </w:tcPr>
          <w:p w14:paraId="172A886A" w14:textId="77777777" w:rsidR="00CB5F6F" w:rsidRPr="008F3995" w:rsidRDefault="00CB5F6F" w:rsidP="0041480A">
            <w:pPr>
              <w:rPr>
                <w:rFonts w:cstheme="minorHAnsi"/>
                <w:color w:val="000000" w:themeColor="text1"/>
                <w:sz w:val="22"/>
                <w:szCs w:val="22"/>
              </w:rPr>
            </w:pPr>
          </w:p>
        </w:tc>
        <w:tc>
          <w:tcPr>
            <w:tcW w:w="484" w:type="dxa"/>
          </w:tcPr>
          <w:p w14:paraId="55BFFDE9" w14:textId="77777777" w:rsidR="00CB5F6F" w:rsidRPr="008F3995" w:rsidRDefault="00CB5F6F" w:rsidP="0041480A">
            <w:pPr>
              <w:rPr>
                <w:rFonts w:cstheme="minorHAnsi"/>
                <w:color w:val="000000" w:themeColor="text1"/>
                <w:sz w:val="22"/>
                <w:szCs w:val="22"/>
              </w:rPr>
            </w:pPr>
          </w:p>
        </w:tc>
        <w:tc>
          <w:tcPr>
            <w:tcW w:w="4810" w:type="dxa"/>
          </w:tcPr>
          <w:p w14:paraId="417CB55A" w14:textId="77777777" w:rsidR="00CB5F6F" w:rsidRPr="008F3995" w:rsidRDefault="00CB5F6F" w:rsidP="0041480A">
            <w:pPr>
              <w:rPr>
                <w:rFonts w:cstheme="minorHAnsi"/>
                <w:color w:val="000000" w:themeColor="text1"/>
                <w:sz w:val="22"/>
                <w:szCs w:val="22"/>
              </w:rPr>
            </w:pPr>
          </w:p>
        </w:tc>
        <w:tc>
          <w:tcPr>
            <w:tcW w:w="4449" w:type="dxa"/>
          </w:tcPr>
          <w:p w14:paraId="29DF9C5F" w14:textId="77777777" w:rsidR="00CB5F6F" w:rsidRPr="008F3995" w:rsidRDefault="00CB5F6F" w:rsidP="0041480A">
            <w:pPr>
              <w:rPr>
                <w:rFonts w:cstheme="minorHAnsi"/>
                <w:color w:val="000000" w:themeColor="text1"/>
                <w:sz w:val="22"/>
                <w:szCs w:val="22"/>
              </w:rPr>
            </w:pPr>
          </w:p>
        </w:tc>
      </w:tr>
      <w:tr w:rsidR="00CB5F6F" w:rsidRPr="008F3995" w14:paraId="1045C6E3" w14:textId="027EB804" w:rsidTr="00CB5F6F">
        <w:trPr>
          <w:trHeight w:val="255"/>
        </w:trPr>
        <w:tc>
          <w:tcPr>
            <w:tcW w:w="4293" w:type="dxa"/>
          </w:tcPr>
          <w:p w14:paraId="31513397" w14:textId="77777777" w:rsidR="00CB5F6F" w:rsidRDefault="00CB5F6F" w:rsidP="00FC1030">
            <w:pPr>
              <w:pStyle w:val="ListParagraph"/>
              <w:numPr>
                <w:ilvl w:val="0"/>
                <w:numId w:val="4"/>
              </w:numPr>
              <w:rPr>
                <w:rFonts w:cstheme="minorHAnsi"/>
                <w:color w:val="000000" w:themeColor="text1"/>
                <w:sz w:val="22"/>
                <w:szCs w:val="22"/>
              </w:rPr>
            </w:pPr>
            <w:r w:rsidRPr="008F3995">
              <w:rPr>
                <w:rFonts w:cstheme="minorHAnsi"/>
                <w:color w:val="000000" w:themeColor="text1"/>
                <w:sz w:val="22"/>
                <w:szCs w:val="22"/>
              </w:rPr>
              <w:t xml:space="preserve">Has dedicated time to fulfil the role </w:t>
            </w:r>
          </w:p>
          <w:p w14:paraId="108AB270" w14:textId="77777777" w:rsidR="00CB5F6F" w:rsidRDefault="00CB5F6F" w:rsidP="00FC1030">
            <w:pPr>
              <w:pStyle w:val="ListParagraph"/>
              <w:ind w:left="360"/>
              <w:rPr>
                <w:rFonts w:cstheme="minorHAnsi"/>
                <w:color w:val="000000" w:themeColor="text1"/>
                <w:sz w:val="22"/>
                <w:szCs w:val="22"/>
              </w:rPr>
            </w:pPr>
          </w:p>
          <w:p w14:paraId="793C3B4C" w14:textId="446923AE" w:rsidR="00CB5F6F" w:rsidRPr="008F3995" w:rsidRDefault="00CB5F6F" w:rsidP="00FC1030">
            <w:pPr>
              <w:pStyle w:val="ListParagraph"/>
              <w:ind w:left="360"/>
              <w:rPr>
                <w:rFonts w:cstheme="minorHAnsi"/>
                <w:color w:val="000000" w:themeColor="text1"/>
                <w:sz w:val="22"/>
                <w:szCs w:val="22"/>
              </w:rPr>
            </w:pPr>
          </w:p>
        </w:tc>
        <w:tc>
          <w:tcPr>
            <w:tcW w:w="519" w:type="dxa"/>
          </w:tcPr>
          <w:p w14:paraId="16BBCE8B" w14:textId="77777777" w:rsidR="00CB5F6F" w:rsidRPr="008F3995" w:rsidRDefault="00CB5F6F" w:rsidP="0041480A">
            <w:pPr>
              <w:rPr>
                <w:rFonts w:cstheme="minorHAnsi"/>
                <w:color w:val="000000" w:themeColor="text1"/>
                <w:sz w:val="22"/>
                <w:szCs w:val="22"/>
              </w:rPr>
            </w:pPr>
          </w:p>
        </w:tc>
        <w:tc>
          <w:tcPr>
            <w:tcW w:w="487" w:type="dxa"/>
          </w:tcPr>
          <w:p w14:paraId="3DEF6EC2" w14:textId="68B16A45" w:rsidR="00CB5F6F" w:rsidRPr="008F3995" w:rsidRDefault="00CB5F6F" w:rsidP="0041480A">
            <w:pPr>
              <w:rPr>
                <w:rFonts w:cstheme="minorHAnsi"/>
                <w:color w:val="000000" w:themeColor="text1"/>
                <w:sz w:val="22"/>
                <w:szCs w:val="22"/>
              </w:rPr>
            </w:pPr>
          </w:p>
        </w:tc>
        <w:tc>
          <w:tcPr>
            <w:tcW w:w="484" w:type="dxa"/>
          </w:tcPr>
          <w:p w14:paraId="2578CE29" w14:textId="77777777" w:rsidR="00CB5F6F" w:rsidRPr="008F3995" w:rsidRDefault="00CB5F6F" w:rsidP="0041480A">
            <w:pPr>
              <w:rPr>
                <w:rFonts w:cstheme="minorHAnsi"/>
                <w:color w:val="000000" w:themeColor="text1"/>
                <w:sz w:val="22"/>
                <w:szCs w:val="22"/>
              </w:rPr>
            </w:pPr>
          </w:p>
        </w:tc>
        <w:tc>
          <w:tcPr>
            <w:tcW w:w="4810" w:type="dxa"/>
          </w:tcPr>
          <w:p w14:paraId="23F7CD93" w14:textId="232C5CE4" w:rsidR="00CB5F6F" w:rsidRDefault="00161B20" w:rsidP="001762B5">
            <w:pPr>
              <w:rPr>
                <w:rFonts w:cstheme="minorHAnsi"/>
                <w:color w:val="000000" w:themeColor="text1"/>
                <w:sz w:val="22"/>
                <w:szCs w:val="22"/>
              </w:rPr>
            </w:pPr>
            <w:r>
              <w:rPr>
                <w:rFonts w:cstheme="minorHAnsi"/>
                <w:color w:val="000000" w:themeColor="text1"/>
                <w:sz w:val="22"/>
                <w:szCs w:val="22"/>
              </w:rPr>
              <w:t>RL should have weekly release time to carry out drop ins to phonic sessions</w:t>
            </w:r>
            <w:r w:rsidR="00B51097">
              <w:rPr>
                <w:rFonts w:cstheme="minorHAnsi"/>
                <w:color w:val="000000" w:themeColor="text1"/>
                <w:sz w:val="22"/>
                <w:szCs w:val="22"/>
              </w:rPr>
              <w:t xml:space="preserve"> with the opportunity to support staff through on the spot coaching. </w:t>
            </w:r>
            <w:r>
              <w:rPr>
                <w:rFonts w:cstheme="minorHAnsi"/>
                <w:color w:val="000000" w:themeColor="text1"/>
                <w:sz w:val="22"/>
                <w:szCs w:val="22"/>
              </w:rPr>
              <w:t xml:space="preserve"> </w:t>
            </w:r>
          </w:p>
          <w:p w14:paraId="0A972428" w14:textId="630B6318" w:rsidR="00E253A5" w:rsidRDefault="00E253A5" w:rsidP="001762B5">
            <w:pPr>
              <w:rPr>
                <w:rFonts w:cstheme="minorHAnsi"/>
                <w:color w:val="000000" w:themeColor="text1"/>
                <w:sz w:val="22"/>
                <w:szCs w:val="22"/>
              </w:rPr>
            </w:pPr>
            <w:r>
              <w:rPr>
                <w:rFonts w:cstheme="minorHAnsi"/>
                <w:color w:val="000000" w:themeColor="text1"/>
                <w:sz w:val="22"/>
                <w:szCs w:val="22"/>
              </w:rPr>
              <w:t xml:space="preserve">Weekly practice sessions with staff </w:t>
            </w:r>
          </w:p>
          <w:p w14:paraId="46E58222" w14:textId="4CD1097D" w:rsidR="00B51097" w:rsidRDefault="00B51097" w:rsidP="001762B5">
            <w:pPr>
              <w:rPr>
                <w:rFonts w:cstheme="minorHAnsi"/>
                <w:color w:val="000000" w:themeColor="text1"/>
                <w:sz w:val="22"/>
                <w:szCs w:val="22"/>
              </w:rPr>
            </w:pPr>
            <w:r>
              <w:rPr>
                <w:rFonts w:cstheme="minorHAnsi"/>
                <w:color w:val="000000" w:themeColor="text1"/>
                <w:sz w:val="22"/>
                <w:szCs w:val="22"/>
              </w:rPr>
              <w:t>Release time to carry out /analyse half termly assessments.</w:t>
            </w:r>
          </w:p>
          <w:p w14:paraId="2689D1E3" w14:textId="588290BF" w:rsidR="00161B20" w:rsidRPr="008F3995" w:rsidRDefault="00161B20" w:rsidP="001762B5">
            <w:pPr>
              <w:rPr>
                <w:rFonts w:cstheme="minorHAnsi"/>
                <w:color w:val="000000" w:themeColor="text1"/>
                <w:sz w:val="22"/>
                <w:szCs w:val="22"/>
              </w:rPr>
            </w:pPr>
          </w:p>
        </w:tc>
        <w:tc>
          <w:tcPr>
            <w:tcW w:w="4449" w:type="dxa"/>
          </w:tcPr>
          <w:p w14:paraId="58023213" w14:textId="77777777" w:rsidR="00AF03CD" w:rsidRDefault="00E253A5" w:rsidP="001762B5">
            <w:pPr>
              <w:rPr>
                <w:rFonts w:cstheme="minorHAnsi"/>
                <w:color w:val="000000" w:themeColor="text1"/>
                <w:sz w:val="22"/>
                <w:szCs w:val="22"/>
              </w:rPr>
            </w:pPr>
            <w:r>
              <w:rPr>
                <w:rFonts w:cstheme="minorHAnsi"/>
                <w:color w:val="000000" w:themeColor="text1"/>
                <w:sz w:val="22"/>
                <w:szCs w:val="22"/>
              </w:rPr>
              <w:t>St</w:t>
            </w:r>
            <w:r w:rsidR="00161B20">
              <w:rPr>
                <w:rFonts w:cstheme="minorHAnsi"/>
                <w:color w:val="000000" w:themeColor="text1"/>
                <w:sz w:val="22"/>
                <w:szCs w:val="22"/>
              </w:rPr>
              <w:t xml:space="preserve"> Wilfrid’s EH website for RL training guidance </w:t>
            </w:r>
          </w:p>
          <w:p w14:paraId="52661A37" w14:textId="3AB0E9CA" w:rsidR="00161B20" w:rsidRPr="008F3995" w:rsidRDefault="00161B20" w:rsidP="001762B5">
            <w:pPr>
              <w:rPr>
                <w:rFonts w:cstheme="minorHAnsi"/>
                <w:color w:val="000000" w:themeColor="text1"/>
                <w:sz w:val="22"/>
                <w:szCs w:val="22"/>
              </w:rPr>
            </w:pPr>
            <w:r>
              <w:rPr>
                <w:rFonts w:cstheme="minorHAnsi"/>
                <w:color w:val="000000" w:themeColor="text1"/>
                <w:sz w:val="22"/>
                <w:szCs w:val="22"/>
              </w:rPr>
              <w:t xml:space="preserve"> </w:t>
            </w:r>
            <w:r w:rsidR="00AF03CD" w:rsidRPr="00AF03CD">
              <w:rPr>
                <w:rFonts w:cstheme="minorHAnsi"/>
                <w:color w:val="000000" w:themeColor="text1"/>
                <w:sz w:val="22"/>
                <w:szCs w:val="22"/>
              </w:rPr>
              <w:t>https://stwenglishhub.co.uk/</w:t>
            </w:r>
          </w:p>
        </w:tc>
      </w:tr>
      <w:tr w:rsidR="00CB5F6F" w:rsidRPr="008F3995" w14:paraId="5B0B3F72" w14:textId="320882A1" w:rsidTr="00CB5F6F">
        <w:trPr>
          <w:trHeight w:val="540"/>
        </w:trPr>
        <w:tc>
          <w:tcPr>
            <w:tcW w:w="4293" w:type="dxa"/>
          </w:tcPr>
          <w:p w14:paraId="162EE8CF" w14:textId="77777777" w:rsidR="00CB5F6F" w:rsidRDefault="00CB5F6F" w:rsidP="00FC1030">
            <w:pPr>
              <w:pStyle w:val="ListParagraph"/>
              <w:numPr>
                <w:ilvl w:val="0"/>
                <w:numId w:val="4"/>
              </w:numPr>
              <w:rPr>
                <w:rFonts w:cstheme="minorHAnsi"/>
                <w:color w:val="000000" w:themeColor="text1"/>
                <w:sz w:val="22"/>
                <w:szCs w:val="22"/>
              </w:rPr>
            </w:pPr>
            <w:r w:rsidRPr="008F3995">
              <w:rPr>
                <w:rFonts w:cstheme="minorHAnsi"/>
                <w:color w:val="000000" w:themeColor="text1"/>
                <w:sz w:val="22"/>
                <w:szCs w:val="22"/>
              </w:rPr>
              <w:t xml:space="preserve">Ensures all grades of leadership, teachers and teaching assistants attend the SSP provider’s training </w:t>
            </w:r>
          </w:p>
          <w:p w14:paraId="7F588109" w14:textId="57709C74" w:rsidR="00CB5F6F" w:rsidRPr="008F3995" w:rsidRDefault="00CB5F6F" w:rsidP="00483623">
            <w:pPr>
              <w:pStyle w:val="ListParagraph"/>
              <w:ind w:left="360"/>
              <w:rPr>
                <w:rFonts w:cstheme="minorHAnsi"/>
                <w:color w:val="000000" w:themeColor="text1"/>
                <w:sz w:val="22"/>
                <w:szCs w:val="22"/>
              </w:rPr>
            </w:pPr>
          </w:p>
        </w:tc>
        <w:tc>
          <w:tcPr>
            <w:tcW w:w="519" w:type="dxa"/>
          </w:tcPr>
          <w:p w14:paraId="015B2F48" w14:textId="0417E1C8" w:rsidR="00CB5F6F" w:rsidRPr="008F3995" w:rsidRDefault="00CB5F6F" w:rsidP="0041480A">
            <w:pPr>
              <w:rPr>
                <w:rFonts w:cstheme="minorHAnsi"/>
                <w:color w:val="000000" w:themeColor="text1"/>
                <w:sz w:val="22"/>
                <w:szCs w:val="22"/>
              </w:rPr>
            </w:pPr>
          </w:p>
        </w:tc>
        <w:tc>
          <w:tcPr>
            <w:tcW w:w="487" w:type="dxa"/>
          </w:tcPr>
          <w:p w14:paraId="22319E1F" w14:textId="77777777" w:rsidR="00CB5F6F" w:rsidRPr="008F3995" w:rsidRDefault="00CB5F6F" w:rsidP="0041480A">
            <w:pPr>
              <w:rPr>
                <w:rFonts w:cstheme="minorHAnsi"/>
                <w:color w:val="000000" w:themeColor="text1"/>
                <w:sz w:val="22"/>
                <w:szCs w:val="22"/>
              </w:rPr>
            </w:pPr>
          </w:p>
        </w:tc>
        <w:tc>
          <w:tcPr>
            <w:tcW w:w="484" w:type="dxa"/>
          </w:tcPr>
          <w:p w14:paraId="648BD13E" w14:textId="77777777" w:rsidR="00CB5F6F" w:rsidRPr="008F3995" w:rsidRDefault="00CB5F6F" w:rsidP="0041480A">
            <w:pPr>
              <w:rPr>
                <w:rFonts w:cstheme="minorHAnsi"/>
                <w:color w:val="000000" w:themeColor="text1"/>
                <w:sz w:val="22"/>
                <w:szCs w:val="22"/>
              </w:rPr>
            </w:pPr>
          </w:p>
        </w:tc>
        <w:tc>
          <w:tcPr>
            <w:tcW w:w="4810" w:type="dxa"/>
          </w:tcPr>
          <w:p w14:paraId="62E735E3" w14:textId="5A7A28E5" w:rsidR="00CB5F6F" w:rsidRPr="008F3995" w:rsidRDefault="00CB5F6F" w:rsidP="0041480A">
            <w:pPr>
              <w:rPr>
                <w:rFonts w:cstheme="minorHAnsi"/>
                <w:color w:val="000000" w:themeColor="text1"/>
                <w:sz w:val="22"/>
                <w:szCs w:val="22"/>
              </w:rPr>
            </w:pPr>
          </w:p>
        </w:tc>
        <w:tc>
          <w:tcPr>
            <w:tcW w:w="4449" w:type="dxa"/>
          </w:tcPr>
          <w:p w14:paraId="0DEC4BBD" w14:textId="77777777" w:rsidR="00CB5F6F" w:rsidRDefault="00B51097" w:rsidP="00B51097">
            <w:pPr>
              <w:rPr>
                <w:rFonts w:cstheme="minorHAnsi"/>
                <w:color w:val="000000" w:themeColor="text1"/>
                <w:sz w:val="22"/>
                <w:szCs w:val="22"/>
              </w:rPr>
            </w:pPr>
            <w:r>
              <w:rPr>
                <w:rFonts w:cstheme="minorHAnsi"/>
                <w:color w:val="000000" w:themeColor="text1"/>
                <w:sz w:val="22"/>
                <w:szCs w:val="22"/>
              </w:rPr>
              <w:t xml:space="preserve">Contact SSP providers for specific training details. </w:t>
            </w:r>
          </w:p>
          <w:p w14:paraId="0B883262" w14:textId="790347F4" w:rsidR="00B51097" w:rsidRPr="008F3995" w:rsidRDefault="00B51097" w:rsidP="00B51097">
            <w:pPr>
              <w:rPr>
                <w:rFonts w:cstheme="minorHAnsi"/>
                <w:color w:val="000000" w:themeColor="text1"/>
                <w:sz w:val="22"/>
                <w:szCs w:val="22"/>
              </w:rPr>
            </w:pPr>
          </w:p>
        </w:tc>
      </w:tr>
      <w:tr w:rsidR="00CB5F6F" w:rsidRPr="008F3995" w14:paraId="16AABE76" w14:textId="03018F8E" w:rsidTr="00CB5F6F">
        <w:trPr>
          <w:trHeight w:val="285"/>
        </w:trPr>
        <w:tc>
          <w:tcPr>
            <w:tcW w:w="4293" w:type="dxa"/>
          </w:tcPr>
          <w:p w14:paraId="4FADCAAC" w14:textId="77777777" w:rsidR="00CB5F6F" w:rsidRDefault="00CB5F6F" w:rsidP="00FC1030">
            <w:pPr>
              <w:pStyle w:val="ListParagraph"/>
              <w:numPr>
                <w:ilvl w:val="0"/>
                <w:numId w:val="4"/>
              </w:numPr>
              <w:rPr>
                <w:rFonts w:cstheme="minorHAnsi"/>
                <w:color w:val="000000" w:themeColor="text1"/>
                <w:sz w:val="22"/>
                <w:szCs w:val="22"/>
              </w:rPr>
            </w:pPr>
            <w:r w:rsidRPr="008F3995">
              <w:rPr>
                <w:rFonts w:cstheme="minorHAnsi"/>
                <w:color w:val="000000" w:themeColor="text1"/>
                <w:sz w:val="22"/>
                <w:szCs w:val="22"/>
              </w:rPr>
              <w:t>Ensures that SSP training is provided for new staff</w:t>
            </w:r>
          </w:p>
          <w:p w14:paraId="7980ECF5" w14:textId="77777777" w:rsidR="00CB5F6F" w:rsidRDefault="00CB5F6F" w:rsidP="00FC1030">
            <w:pPr>
              <w:pStyle w:val="ListParagraph"/>
              <w:ind w:left="360"/>
              <w:rPr>
                <w:rFonts w:cstheme="minorHAnsi"/>
                <w:color w:val="000000" w:themeColor="text1"/>
                <w:sz w:val="22"/>
                <w:szCs w:val="22"/>
              </w:rPr>
            </w:pPr>
          </w:p>
          <w:p w14:paraId="1DDA28E5" w14:textId="442FD165" w:rsidR="00CB5F6F" w:rsidRPr="008F3995" w:rsidRDefault="00CB5F6F" w:rsidP="00FC1030">
            <w:pPr>
              <w:pStyle w:val="ListParagraph"/>
              <w:ind w:left="360"/>
              <w:rPr>
                <w:rFonts w:cstheme="minorHAnsi"/>
                <w:color w:val="000000" w:themeColor="text1"/>
                <w:sz w:val="22"/>
                <w:szCs w:val="22"/>
              </w:rPr>
            </w:pPr>
          </w:p>
        </w:tc>
        <w:tc>
          <w:tcPr>
            <w:tcW w:w="519" w:type="dxa"/>
          </w:tcPr>
          <w:p w14:paraId="555F8C4B" w14:textId="233D7379" w:rsidR="00CB5F6F" w:rsidRPr="008F3995" w:rsidRDefault="00CB5F6F" w:rsidP="0041480A">
            <w:pPr>
              <w:rPr>
                <w:rFonts w:cstheme="minorHAnsi"/>
                <w:color w:val="000000" w:themeColor="text1"/>
                <w:sz w:val="22"/>
                <w:szCs w:val="22"/>
              </w:rPr>
            </w:pPr>
          </w:p>
        </w:tc>
        <w:tc>
          <w:tcPr>
            <w:tcW w:w="487" w:type="dxa"/>
          </w:tcPr>
          <w:p w14:paraId="4D95EE70" w14:textId="77777777" w:rsidR="00CB5F6F" w:rsidRPr="008F3995" w:rsidRDefault="00CB5F6F" w:rsidP="0041480A">
            <w:pPr>
              <w:rPr>
                <w:rFonts w:cstheme="minorHAnsi"/>
                <w:color w:val="000000" w:themeColor="text1"/>
                <w:sz w:val="22"/>
                <w:szCs w:val="22"/>
              </w:rPr>
            </w:pPr>
          </w:p>
        </w:tc>
        <w:tc>
          <w:tcPr>
            <w:tcW w:w="484" w:type="dxa"/>
          </w:tcPr>
          <w:p w14:paraId="0BE92CB0" w14:textId="77777777" w:rsidR="00CB5F6F" w:rsidRPr="008F3995" w:rsidRDefault="00CB5F6F" w:rsidP="0041480A">
            <w:pPr>
              <w:rPr>
                <w:rFonts w:cstheme="minorHAnsi"/>
                <w:color w:val="000000" w:themeColor="text1"/>
                <w:sz w:val="22"/>
                <w:szCs w:val="22"/>
              </w:rPr>
            </w:pPr>
          </w:p>
        </w:tc>
        <w:tc>
          <w:tcPr>
            <w:tcW w:w="4810" w:type="dxa"/>
          </w:tcPr>
          <w:p w14:paraId="0B6401EE" w14:textId="77777777" w:rsidR="00CB5F6F" w:rsidRPr="008F3995" w:rsidRDefault="00CB5F6F" w:rsidP="0041480A">
            <w:pPr>
              <w:rPr>
                <w:rFonts w:cstheme="minorHAnsi"/>
                <w:color w:val="000000" w:themeColor="text1"/>
                <w:sz w:val="22"/>
                <w:szCs w:val="22"/>
              </w:rPr>
            </w:pPr>
          </w:p>
        </w:tc>
        <w:tc>
          <w:tcPr>
            <w:tcW w:w="4449" w:type="dxa"/>
          </w:tcPr>
          <w:p w14:paraId="6DECE5AB" w14:textId="77777777" w:rsidR="00CB5F6F" w:rsidRPr="008F3995" w:rsidRDefault="00CB5F6F" w:rsidP="0041480A">
            <w:pPr>
              <w:rPr>
                <w:rFonts w:cstheme="minorHAnsi"/>
                <w:color w:val="000000" w:themeColor="text1"/>
                <w:sz w:val="22"/>
                <w:szCs w:val="22"/>
              </w:rPr>
            </w:pPr>
          </w:p>
        </w:tc>
      </w:tr>
      <w:tr w:rsidR="00CB5F6F" w:rsidRPr="008F3995" w14:paraId="4192C528" w14:textId="3433BBF9" w:rsidTr="00CB5F6F">
        <w:trPr>
          <w:trHeight w:val="495"/>
        </w:trPr>
        <w:tc>
          <w:tcPr>
            <w:tcW w:w="4293" w:type="dxa"/>
          </w:tcPr>
          <w:p w14:paraId="1DC3E4F5" w14:textId="77777777" w:rsidR="00CB5F6F" w:rsidRDefault="00CB5F6F" w:rsidP="00FC1030">
            <w:pPr>
              <w:pStyle w:val="ListParagraph"/>
              <w:widowControl w:val="0"/>
              <w:numPr>
                <w:ilvl w:val="0"/>
                <w:numId w:val="4"/>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 xml:space="preserve">Practises with and coaches reading teachers and TAs frequently  </w:t>
            </w:r>
          </w:p>
          <w:p w14:paraId="2EC2A184" w14:textId="0C3D110D" w:rsidR="00CB5F6F" w:rsidRPr="008F3995" w:rsidRDefault="00CB5F6F" w:rsidP="00483623">
            <w:pPr>
              <w:pStyle w:val="ListParagraph"/>
              <w:widowControl w:val="0"/>
              <w:autoSpaceDE w:val="0"/>
              <w:autoSpaceDN w:val="0"/>
              <w:adjustRightInd w:val="0"/>
              <w:ind w:left="360"/>
              <w:rPr>
                <w:rFonts w:cstheme="minorHAnsi"/>
                <w:color w:val="000000" w:themeColor="text1"/>
                <w:sz w:val="22"/>
                <w:szCs w:val="22"/>
              </w:rPr>
            </w:pPr>
          </w:p>
        </w:tc>
        <w:tc>
          <w:tcPr>
            <w:tcW w:w="519" w:type="dxa"/>
          </w:tcPr>
          <w:p w14:paraId="7BBB096F" w14:textId="77777777" w:rsidR="00CB5F6F" w:rsidRPr="008F3995" w:rsidRDefault="00CB5F6F" w:rsidP="0041480A">
            <w:pPr>
              <w:rPr>
                <w:rFonts w:cstheme="minorHAnsi"/>
                <w:color w:val="000000" w:themeColor="text1"/>
                <w:sz w:val="22"/>
                <w:szCs w:val="22"/>
              </w:rPr>
            </w:pPr>
          </w:p>
        </w:tc>
        <w:tc>
          <w:tcPr>
            <w:tcW w:w="487" w:type="dxa"/>
          </w:tcPr>
          <w:p w14:paraId="5165E846" w14:textId="63FD477B" w:rsidR="00CB5F6F" w:rsidRPr="008F3995" w:rsidRDefault="00CB5F6F" w:rsidP="0041480A">
            <w:pPr>
              <w:rPr>
                <w:rFonts w:cstheme="minorHAnsi"/>
                <w:color w:val="000000" w:themeColor="text1"/>
                <w:sz w:val="22"/>
                <w:szCs w:val="22"/>
              </w:rPr>
            </w:pPr>
          </w:p>
        </w:tc>
        <w:tc>
          <w:tcPr>
            <w:tcW w:w="484" w:type="dxa"/>
          </w:tcPr>
          <w:p w14:paraId="4D8CB67F" w14:textId="77777777" w:rsidR="00CB5F6F" w:rsidRPr="008F3995" w:rsidRDefault="00CB5F6F" w:rsidP="0041480A">
            <w:pPr>
              <w:rPr>
                <w:rFonts w:cstheme="minorHAnsi"/>
                <w:color w:val="000000" w:themeColor="text1"/>
                <w:sz w:val="22"/>
                <w:szCs w:val="22"/>
              </w:rPr>
            </w:pPr>
          </w:p>
        </w:tc>
        <w:tc>
          <w:tcPr>
            <w:tcW w:w="4810" w:type="dxa"/>
          </w:tcPr>
          <w:p w14:paraId="4BD4AF57" w14:textId="2908873E" w:rsidR="00CB5F6F" w:rsidRDefault="00161B20" w:rsidP="0041480A">
            <w:pPr>
              <w:rPr>
                <w:rFonts w:cstheme="minorHAnsi"/>
                <w:color w:val="000000" w:themeColor="text1"/>
                <w:sz w:val="22"/>
                <w:szCs w:val="22"/>
              </w:rPr>
            </w:pPr>
            <w:r>
              <w:rPr>
                <w:rFonts w:cstheme="minorHAnsi"/>
                <w:color w:val="000000" w:themeColor="text1"/>
                <w:sz w:val="22"/>
                <w:szCs w:val="22"/>
              </w:rPr>
              <w:t>On the spot coaching should be carried out by the RL during weekly drop ins</w:t>
            </w:r>
          </w:p>
          <w:p w14:paraId="2A4203A6" w14:textId="6312450A" w:rsidR="00161B20" w:rsidRPr="008F3995" w:rsidRDefault="00161B20" w:rsidP="00161B20">
            <w:pPr>
              <w:rPr>
                <w:rFonts w:cstheme="minorHAnsi"/>
                <w:color w:val="000000" w:themeColor="text1"/>
                <w:sz w:val="22"/>
                <w:szCs w:val="22"/>
              </w:rPr>
            </w:pPr>
            <w:r>
              <w:rPr>
                <w:rFonts w:cstheme="minorHAnsi"/>
                <w:color w:val="000000" w:themeColor="text1"/>
                <w:sz w:val="22"/>
                <w:szCs w:val="22"/>
              </w:rPr>
              <w:t>Short weekly practise sessions should be carried out with the reading team</w:t>
            </w:r>
          </w:p>
        </w:tc>
        <w:tc>
          <w:tcPr>
            <w:tcW w:w="4449" w:type="dxa"/>
          </w:tcPr>
          <w:p w14:paraId="3FBF0AC3" w14:textId="77777777" w:rsidR="00CB5F6F" w:rsidRPr="008F3995" w:rsidRDefault="00CB5F6F" w:rsidP="0041480A">
            <w:pPr>
              <w:rPr>
                <w:rFonts w:cstheme="minorHAnsi"/>
                <w:color w:val="000000" w:themeColor="text1"/>
                <w:sz w:val="22"/>
                <w:szCs w:val="22"/>
              </w:rPr>
            </w:pPr>
          </w:p>
        </w:tc>
      </w:tr>
      <w:tr w:rsidR="00CB5F6F" w:rsidRPr="008F3995" w14:paraId="2E627BEC" w14:textId="1F0CA35F" w:rsidTr="00CB5F6F">
        <w:trPr>
          <w:trHeight w:val="585"/>
        </w:trPr>
        <w:tc>
          <w:tcPr>
            <w:tcW w:w="4293" w:type="dxa"/>
          </w:tcPr>
          <w:p w14:paraId="2678D4FE" w14:textId="77777777" w:rsidR="00CB5F6F" w:rsidRDefault="00CB5F6F" w:rsidP="00FC1030">
            <w:pPr>
              <w:pStyle w:val="ListParagraph"/>
              <w:widowControl w:val="0"/>
              <w:numPr>
                <w:ilvl w:val="0"/>
                <w:numId w:val="4"/>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Coaches reading teachers who support pupils who have fallen behind.</w:t>
            </w:r>
          </w:p>
          <w:p w14:paraId="5AE2C9FD" w14:textId="6F36DAE7" w:rsidR="00CB5F6F" w:rsidRPr="008F3995" w:rsidRDefault="00CB5F6F" w:rsidP="00483623">
            <w:pPr>
              <w:pStyle w:val="ListParagraph"/>
              <w:widowControl w:val="0"/>
              <w:autoSpaceDE w:val="0"/>
              <w:autoSpaceDN w:val="0"/>
              <w:adjustRightInd w:val="0"/>
              <w:ind w:left="360"/>
              <w:rPr>
                <w:rFonts w:cstheme="minorHAnsi"/>
                <w:color w:val="000000" w:themeColor="text1"/>
                <w:sz w:val="22"/>
                <w:szCs w:val="22"/>
              </w:rPr>
            </w:pPr>
          </w:p>
        </w:tc>
        <w:tc>
          <w:tcPr>
            <w:tcW w:w="519" w:type="dxa"/>
          </w:tcPr>
          <w:p w14:paraId="496BCF58" w14:textId="77777777" w:rsidR="00CB5F6F" w:rsidRPr="008F3995" w:rsidRDefault="00CB5F6F" w:rsidP="0041480A">
            <w:pPr>
              <w:rPr>
                <w:rFonts w:cstheme="minorHAnsi"/>
                <w:color w:val="000000" w:themeColor="text1"/>
                <w:sz w:val="22"/>
                <w:szCs w:val="22"/>
              </w:rPr>
            </w:pPr>
          </w:p>
        </w:tc>
        <w:tc>
          <w:tcPr>
            <w:tcW w:w="487" w:type="dxa"/>
          </w:tcPr>
          <w:p w14:paraId="47FE340A" w14:textId="12B7EA61" w:rsidR="00CB5F6F" w:rsidRPr="008F3995" w:rsidRDefault="00CB5F6F" w:rsidP="0041480A">
            <w:pPr>
              <w:rPr>
                <w:rFonts w:cstheme="minorHAnsi"/>
                <w:color w:val="000000" w:themeColor="text1"/>
                <w:sz w:val="22"/>
                <w:szCs w:val="22"/>
              </w:rPr>
            </w:pPr>
          </w:p>
        </w:tc>
        <w:tc>
          <w:tcPr>
            <w:tcW w:w="484" w:type="dxa"/>
          </w:tcPr>
          <w:p w14:paraId="7E1F5200" w14:textId="77777777" w:rsidR="00CB5F6F" w:rsidRPr="008F3995" w:rsidRDefault="00CB5F6F" w:rsidP="0041480A">
            <w:pPr>
              <w:rPr>
                <w:rFonts w:cstheme="minorHAnsi"/>
                <w:color w:val="000000" w:themeColor="text1"/>
                <w:sz w:val="22"/>
                <w:szCs w:val="22"/>
              </w:rPr>
            </w:pPr>
          </w:p>
        </w:tc>
        <w:tc>
          <w:tcPr>
            <w:tcW w:w="4810" w:type="dxa"/>
          </w:tcPr>
          <w:p w14:paraId="1299B932" w14:textId="3B32CFAB" w:rsidR="00161B20" w:rsidRPr="008F3995" w:rsidRDefault="00B51097" w:rsidP="00B51097">
            <w:pPr>
              <w:rPr>
                <w:rFonts w:cstheme="minorHAnsi"/>
                <w:color w:val="000000" w:themeColor="text1"/>
                <w:sz w:val="22"/>
                <w:szCs w:val="22"/>
              </w:rPr>
            </w:pPr>
            <w:r>
              <w:rPr>
                <w:rFonts w:cstheme="minorHAnsi"/>
                <w:color w:val="000000" w:themeColor="text1"/>
                <w:sz w:val="22"/>
                <w:szCs w:val="22"/>
              </w:rPr>
              <w:t>RL trains</w:t>
            </w:r>
            <w:r w:rsidR="00161B20">
              <w:rPr>
                <w:rFonts w:cstheme="minorHAnsi"/>
                <w:color w:val="000000" w:themeColor="text1"/>
                <w:sz w:val="22"/>
                <w:szCs w:val="22"/>
              </w:rPr>
              <w:t xml:space="preserve"> </w:t>
            </w:r>
            <w:r w:rsidR="00835C54">
              <w:rPr>
                <w:rFonts w:cstheme="minorHAnsi"/>
                <w:color w:val="000000" w:themeColor="text1"/>
                <w:sz w:val="22"/>
                <w:szCs w:val="22"/>
              </w:rPr>
              <w:t xml:space="preserve">the </w:t>
            </w:r>
            <w:r w:rsidR="00161B20">
              <w:rPr>
                <w:rFonts w:cstheme="minorHAnsi"/>
                <w:color w:val="000000" w:themeColor="text1"/>
                <w:sz w:val="22"/>
                <w:szCs w:val="22"/>
              </w:rPr>
              <w:t xml:space="preserve">adults who are responsible for carrying out </w:t>
            </w:r>
            <w:r w:rsidR="00835C54">
              <w:rPr>
                <w:rFonts w:cstheme="minorHAnsi"/>
                <w:color w:val="000000" w:themeColor="text1"/>
                <w:sz w:val="22"/>
                <w:szCs w:val="22"/>
              </w:rPr>
              <w:t>1-1 tutoring sessions in the steps that are needed</w:t>
            </w:r>
            <w:r>
              <w:rPr>
                <w:rFonts w:cstheme="minorHAnsi"/>
                <w:color w:val="000000" w:themeColor="text1"/>
                <w:sz w:val="22"/>
                <w:szCs w:val="22"/>
              </w:rPr>
              <w:t xml:space="preserve"> to run these sessions</w:t>
            </w:r>
            <w:r w:rsidR="00835C54">
              <w:rPr>
                <w:rFonts w:cstheme="minorHAnsi"/>
                <w:color w:val="000000" w:themeColor="text1"/>
                <w:sz w:val="22"/>
                <w:szCs w:val="22"/>
              </w:rPr>
              <w:t xml:space="preserve">. </w:t>
            </w:r>
          </w:p>
        </w:tc>
        <w:tc>
          <w:tcPr>
            <w:tcW w:w="4449" w:type="dxa"/>
          </w:tcPr>
          <w:p w14:paraId="42E446C2" w14:textId="7CFFE537" w:rsidR="00CB5F6F" w:rsidRPr="008F3995" w:rsidRDefault="00B51097" w:rsidP="0041480A">
            <w:pPr>
              <w:rPr>
                <w:rFonts w:cstheme="minorHAnsi"/>
                <w:color w:val="000000" w:themeColor="text1"/>
                <w:sz w:val="22"/>
                <w:szCs w:val="22"/>
              </w:rPr>
            </w:pPr>
            <w:r>
              <w:rPr>
                <w:rFonts w:cstheme="minorHAnsi"/>
                <w:color w:val="000000" w:themeColor="text1"/>
                <w:sz w:val="22"/>
                <w:szCs w:val="22"/>
              </w:rPr>
              <w:t>For tutoring guidance contact your SSP provider</w:t>
            </w:r>
          </w:p>
        </w:tc>
      </w:tr>
      <w:tr w:rsidR="00CB5F6F" w:rsidRPr="008F3995" w14:paraId="01ECCA90" w14:textId="4A7B52BF" w:rsidTr="00CB5F6F">
        <w:trPr>
          <w:trHeight w:val="562"/>
        </w:trPr>
        <w:tc>
          <w:tcPr>
            <w:tcW w:w="4293" w:type="dxa"/>
          </w:tcPr>
          <w:p w14:paraId="2C81B032" w14:textId="36237D6D" w:rsidR="00CB5F6F" w:rsidRDefault="00CB5F6F" w:rsidP="00FC1030">
            <w:pPr>
              <w:pStyle w:val="ListParagraph"/>
              <w:widowControl w:val="0"/>
              <w:numPr>
                <w:ilvl w:val="0"/>
                <w:numId w:val="4"/>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Organises regular progress meetings</w:t>
            </w:r>
          </w:p>
          <w:p w14:paraId="0A8F821D" w14:textId="77777777" w:rsidR="00CB5F6F" w:rsidRPr="008F3995" w:rsidRDefault="00CB5F6F" w:rsidP="00483623">
            <w:pPr>
              <w:pStyle w:val="ListParagraph"/>
              <w:widowControl w:val="0"/>
              <w:autoSpaceDE w:val="0"/>
              <w:autoSpaceDN w:val="0"/>
              <w:adjustRightInd w:val="0"/>
              <w:ind w:left="360"/>
              <w:rPr>
                <w:rFonts w:cstheme="minorHAnsi"/>
                <w:color w:val="000000" w:themeColor="text1"/>
                <w:sz w:val="22"/>
                <w:szCs w:val="22"/>
              </w:rPr>
            </w:pPr>
          </w:p>
          <w:p w14:paraId="538C5E04" w14:textId="77777777" w:rsidR="00CB5F6F" w:rsidRPr="008F3995" w:rsidRDefault="00CB5F6F" w:rsidP="009165E5">
            <w:pPr>
              <w:widowControl w:val="0"/>
              <w:autoSpaceDE w:val="0"/>
              <w:autoSpaceDN w:val="0"/>
              <w:adjustRightInd w:val="0"/>
              <w:rPr>
                <w:rFonts w:cstheme="minorHAnsi"/>
                <w:color w:val="000000" w:themeColor="text1"/>
                <w:sz w:val="22"/>
                <w:szCs w:val="22"/>
              </w:rPr>
            </w:pPr>
          </w:p>
        </w:tc>
        <w:tc>
          <w:tcPr>
            <w:tcW w:w="519" w:type="dxa"/>
          </w:tcPr>
          <w:p w14:paraId="4AFF9938" w14:textId="77777777" w:rsidR="00CB5F6F" w:rsidRPr="008F3995" w:rsidRDefault="00CB5F6F" w:rsidP="0041480A">
            <w:pPr>
              <w:rPr>
                <w:rFonts w:cstheme="minorHAnsi"/>
                <w:color w:val="000000" w:themeColor="text1"/>
                <w:sz w:val="22"/>
                <w:szCs w:val="22"/>
              </w:rPr>
            </w:pPr>
          </w:p>
        </w:tc>
        <w:tc>
          <w:tcPr>
            <w:tcW w:w="487" w:type="dxa"/>
          </w:tcPr>
          <w:p w14:paraId="4AA5C40C" w14:textId="34A75292" w:rsidR="00CB5F6F" w:rsidRPr="008F3995" w:rsidRDefault="00CB5F6F" w:rsidP="0041480A">
            <w:pPr>
              <w:rPr>
                <w:rFonts w:cstheme="minorHAnsi"/>
                <w:color w:val="000000" w:themeColor="text1"/>
                <w:sz w:val="22"/>
                <w:szCs w:val="22"/>
              </w:rPr>
            </w:pPr>
          </w:p>
        </w:tc>
        <w:tc>
          <w:tcPr>
            <w:tcW w:w="484" w:type="dxa"/>
          </w:tcPr>
          <w:p w14:paraId="545EDDDE" w14:textId="77777777" w:rsidR="00CB5F6F" w:rsidRPr="008F3995" w:rsidRDefault="00CB5F6F" w:rsidP="0041480A">
            <w:pPr>
              <w:rPr>
                <w:rFonts w:cstheme="minorHAnsi"/>
                <w:color w:val="000000" w:themeColor="text1"/>
                <w:sz w:val="22"/>
                <w:szCs w:val="22"/>
              </w:rPr>
            </w:pPr>
          </w:p>
        </w:tc>
        <w:tc>
          <w:tcPr>
            <w:tcW w:w="4810" w:type="dxa"/>
          </w:tcPr>
          <w:p w14:paraId="751DE359" w14:textId="44FF4D3A" w:rsidR="00CB5F6F" w:rsidRDefault="00835C54" w:rsidP="0041480A">
            <w:pPr>
              <w:rPr>
                <w:rFonts w:cstheme="minorHAnsi"/>
                <w:color w:val="000000" w:themeColor="text1"/>
                <w:sz w:val="22"/>
                <w:szCs w:val="22"/>
              </w:rPr>
            </w:pPr>
            <w:r>
              <w:rPr>
                <w:rFonts w:cstheme="minorHAnsi"/>
                <w:color w:val="000000" w:themeColor="text1"/>
                <w:sz w:val="22"/>
                <w:szCs w:val="22"/>
              </w:rPr>
              <w:t>Fortnightly with HT</w:t>
            </w:r>
            <w:r w:rsidR="00637809">
              <w:rPr>
                <w:rFonts w:cstheme="minorHAnsi"/>
                <w:color w:val="000000" w:themeColor="text1"/>
                <w:sz w:val="22"/>
                <w:szCs w:val="22"/>
              </w:rPr>
              <w:t xml:space="preserve"> to discuss the progress of the lowest 20%</w:t>
            </w:r>
            <w:bookmarkStart w:id="0" w:name="_GoBack"/>
            <w:bookmarkEnd w:id="0"/>
            <w:r>
              <w:rPr>
                <w:rFonts w:cstheme="minorHAnsi"/>
                <w:color w:val="000000" w:themeColor="text1"/>
                <w:sz w:val="22"/>
                <w:szCs w:val="22"/>
              </w:rPr>
              <w:t xml:space="preserve"> </w:t>
            </w:r>
          </w:p>
          <w:p w14:paraId="759D3D37" w14:textId="77777777" w:rsidR="00835C54" w:rsidRDefault="00835C54" w:rsidP="0041480A">
            <w:pPr>
              <w:rPr>
                <w:rFonts w:cstheme="minorHAnsi"/>
                <w:color w:val="000000" w:themeColor="text1"/>
                <w:sz w:val="22"/>
                <w:szCs w:val="22"/>
              </w:rPr>
            </w:pPr>
            <w:r>
              <w:rPr>
                <w:rFonts w:cstheme="minorHAnsi"/>
                <w:color w:val="000000" w:themeColor="text1"/>
                <w:sz w:val="22"/>
                <w:szCs w:val="22"/>
              </w:rPr>
              <w:t xml:space="preserve">Pupil progress meetings </w:t>
            </w:r>
          </w:p>
          <w:p w14:paraId="6141B322" w14:textId="77777777" w:rsidR="00835C54" w:rsidRDefault="00835C54" w:rsidP="0041480A">
            <w:pPr>
              <w:rPr>
                <w:rFonts w:cstheme="minorHAnsi"/>
                <w:color w:val="000000" w:themeColor="text1"/>
                <w:sz w:val="22"/>
                <w:szCs w:val="22"/>
              </w:rPr>
            </w:pPr>
            <w:r>
              <w:rPr>
                <w:rFonts w:cstheme="minorHAnsi"/>
                <w:color w:val="000000" w:themeColor="text1"/>
                <w:sz w:val="22"/>
                <w:szCs w:val="22"/>
              </w:rPr>
              <w:t xml:space="preserve">Discussions with reading team following assessments </w:t>
            </w:r>
          </w:p>
          <w:p w14:paraId="567281DC" w14:textId="12788417" w:rsidR="00762ED1" w:rsidRPr="008F3995" w:rsidRDefault="00762ED1" w:rsidP="0041480A">
            <w:pPr>
              <w:rPr>
                <w:rFonts w:cstheme="minorHAnsi"/>
                <w:color w:val="000000" w:themeColor="text1"/>
                <w:sz w:val="22"/>
                <w:szCs w:val="22"/>
              </w:rPr>
            </w:pPr>
            <w:r>
              <w:rPr>
                <w:rFonts w:cstheme="minorHAnsi"/>
                <w:color w:val="000000" w:themeColor="text1"/>
                <w:sz w:val="22"/>
                <w:szCs w:val="22"/>
              </w:rPr>
              <w:t xml:space="preserve">Informal discussions with staff </w:t>
            </w:r>
          </w:p>
        </w:tc>
        <w:tc>
          <w:tcPr>
            <w:tcW w:w="4449" w:type="dxa"/>
          </w:tcPr>
          <w:p w14:paraId="78225428" w14:textId="77777777" w:rsidR="00CB5F6F" w:rsidRPr="008F3995" w:rsidRDefault="00CB5F6F" w:rsidP="0041480A">
            <w:pPr>
              <w:rPr>
                <w:rFonts w:cstheme="minorHAnsi"/>
                <w:color w:val="000000" w:themeColor="text1"/>
                <w:sz w:val="22"/>
                <w:szCs w:val="22"/>
              </w:rPr>
            </w:pPr>
          </w:p>
        </w:tc>
      </w:tr>
    </w:tbl>
    <w:p w14:paraId="49928647" w14:textId="77777777" w:rsidR="00296A03" w:rsidRPr="008F3995" w:rsidRDefault="00296A03" w:rsidP="005D69EE">
      <w:pPr>
        <w:pStyle w:val="Bulletsspaced"/>
      </w:pPr>
    </w:p>
    <w:p w14:paraId="1562E351" w14:textId="77777777" w:rsidR="004B2039" w:rsidRPr="008F3995" w:rsidRDefault="004B2039" w:rsidP="005D69EE">
      <w:pPr>
        <w:pStyle w:val="Bulletsspaced"/>
      </w:pPr>
    </w:p>
    <w:p w14:paraId="4B964FB4" w14:textId="77777777" w:rsidR="004B2039" w:rsidRPr="008F3995" w:rsidRDefault="004B2039" w:rsidP="005D69EE">
      <w:pPr>
        <w:pStyle w:val="Bulletsspaced"/>
      </w:pPr>
    </w:p>
    <w:p w14:paraId="239DFDF6" w14:textId="77777777" w:rsidR="004B2039" w:rsidRPr="008F3995" w:rsidRDefault="004B2039" w:rsidP="005D69EE">
      <w:pPr>
        <w:pStyle w:val="Bulletsspaced"/>
      </w:pPr>
    </w:p>
    <w:p w14:paraId="31450757" w14:textId="77777777" w:rsidR="00585540" w:rsidRDefault="00585540" w:rsidP="00F0065C">
      <w:pPr>
        <w:spacing w:line="240" w:lineRule="auto"/>
        <w:rPr>
          <w:rFonts w:eastAsia="Tahoma" w:cstheme="minorHAnsi"/>
          <w:b/>
          <w:bCs/>
          <w:color w:val="000000" w:themeColor="text1"/>
          <w:lang w:eastAsia="en-GB"/>
        </w:rPr>
      </w:pPr>
    </w:p>
    <w:p w14:paraId="4C7DB069" w14:textId="77777777" w:rsidR="00585540" w:rsidRDefault="00585540" w:rsidP="00F0065C">
      <w:pPr>
        <w:spacing w:line="240" w:lineRule="auto"/>
        <w:rPr>
          <w:rFonts w:cstheme="minorHAnsi"/>
          <w:b/>
        </w:rPr>
      </w:pPr>
    </w:p>
    <w:p w14:paraId="05EB509A" w14:textId="79299D1F" w:rsidR="0007790A" w:rsidRPr="005D69EE" w:rsidRDefault="0007790A" w:rsidP="00F0065C">
      <w:pPr>
        <w:spacing w:line="240" w:lineRule="auto"/>
        <w:rPr>
          <w:rFonts w:eastAsia="Tahoma" w:cstheme="minorHAnsi"/>
          <w:b/>
          <w:bCs/>
          <w:color w:val="000000" w:themeColor="text1"/>
          <w:lang w:eastAsia="en-GB"/>
        </w:rPr>
      </w:pPr>
      <w:r w:rsidRPr="005D69EE">
        <w:rPr>
          <w:rFonts w:cstheme="minorHAnsi"/>
          <w:b/>
        </w:rPr>
        <w:t>E. Reach the lowest 20% pupils</w:t>
      </w:r>
    </w:p>
    <w:p w14:paraId="2F7FC60A" w14:textId="6332BDC0" w:rsidR="0007790A" w:rsidRPr="008F3995" w:rsidRDefault="0007790A" w:rsidP="0007790A">
      <w:pPr>
        <w:rPr>
          <w:rFonts w:cstheme="minorHAnsi"/>
          <w:i/>
          <w:iCs/>
          <w:color w:val="000000" w:themeColor="text1"/>
          <w:sz w:val="22"/>
          <w:szCs w:val="22"/>
        </w:rPr>
      </w:pPr>
      <w:r w:rsidRPr="008F3995">
        <w:rPr>
          <w:rFonts w:cstheme="minorHAnsi"/>
          <w:color w:val="000000" w:themeColor="text1"/>
          <w:sz w:val="22"/>
          <w:szCs w:val="22"/>
        </w:rPr>
        <w:t>‘</w:t>
      </w:r>
      <w:r w:rsidRPr="008F3995">
        <w:rPr>
          <w:rFonts w:cstheme="minorHAnsi"/>
          <w:i/>
          <w:iCs/>
          <w:color w:val="000000" w:themeColor="text1"/>
          <w:sz w:val="22"/>
          <w:szCs w:val="22"/>
        </w:rPr>
        <w:t>The ongoing assessment of pupils’ phonics progress is sufficiently frequent and detailed to identify any pupil who is falling behind the programme’s pace. If they do fall behind, targeted support is given immediately.</w:t>
      </w:r>
      <w:r w:rsidRPr="008F3995">
        <w:rPr>
          <w:rFonts w:cstheme="minorHAnsi"/>
          <w:color w:val="000000" w:themeColor="text1"/>
          <w:sz w:val="22"/>
          <w:szCs w:val="22"/>
        </w:rPr>
        <w:t xml:space="preserve">’ </w:t>
      </w:r>
      <w:r w:rsidRPr="008F3995">
        <w:rPr>
          <w:rFonts w:cstheme="minorHAnsi"/>
          <w:i/>
          <w:iCs/>
          <w:color w:val="000000" w:themeColor="text1"/>
          <w:sz w:val="22"/>
          <w:szCs w:val="22"/>
        </w:rPr>
        <w:t>SIH p87: 293</w:t>
      </w:r>
    </w:p>
    <w:p w14:paraId="2CA66450" w14:textId="06632AAE" w:rsidR="00A01D02" w:rsidRPr="008F3995" w:rsidRDefault="00A01D02" w:rsidP="0007790A">
      <w:pPr>
        <w:rPr>
          <w:rFonts w:cstheme="minorHAnsi"/>
          <w:i/>
          <w:iCs/>
          <w:color w:val="000000" w:themeColor="text1"/>
          <w:sz w:val="22"/>
          <w:szCs w:val="22"/>
        </w:rPr>
      </w:pPr>
    </w:p>
    <w:tbl>
      <w:tblPr>
        <w:tblStyle w:val="TableGrid"/>
        <w:tblW w:w="0" w:type="auto"/>
        <w:tblLook w:val="04A0" w:firstRow="1" w:lastRow="0" w:firstColumn="1" w:lastColumn="0" w:noHBand="0" w:noVBand="1"/>
      </w:tblPr>
      <w:tblGrid>
        <w:gridCol w:w="4352"/>
        <w:gridCol w:w="517"/>
        <w:gridCol w:w="486"/>
        <w:gridCol w:w="483"/>
        <w:gridCol w:w="4785"/>
        <w:gridCol w:w="4419"/>
      </w:tblGrid>
      <w:tr w:rsidR="00762ED1" w:rsidRPr="008F3995" w14:paraId="38D3F64F" w14:textId="06420178" w:rsidTr="00762ED1">
        <w:tc>
          <w:tcPr>
            <w:tcW w:w="4352" w:type="dxa"/>
          </w:tcPr>
          <w:p w14:paraId="7C2964A7" w14:textId="59917E43" w:rsidR="00762ED1" w:rsidRPr="005D69EE" w:rsidRDefault="00762ED1" w:rsidP="00A01D02">
            <w:pPr>
              <w:rPr>
                <w:rFonts w:cstheme="minorHAnsi"/>
                <w:b/>
                <w:color w:val="000000" w:themeColor="text1"/>
              </w:rPr>
            </w:pPr>
            <w:r w:rsidRPr="005D69EE">
              <w:rPr>
                <w:rFonts w:cstheme="minorHAnsi"/>
                <w:b/>
                <w:color w:val="000000" w:themeColor="text1"/>
              </w:rPr>
              <w:t xml:space="preserve">The </w:t>
            </w:r>
            <w:proofErr w:type="spellStart"/>
            <w:r w:rsidRPr="005D69EE">
              <w:rPr>
                <w:rFonts w:cstheme="minorHAnsi"/>
                <w:b/>
                <w:color w:val="000000" w:themeColor="text1"/>
              </w:rPr>
              <w:t>Headteacher</w:t>
            </w:r>
            <w:proofErr w:type="spellEnd"/>
            <w:r w:rsidRPr="005D69EE">
              <w:rPr>
                <w:rFonts w:cstheme="minorHAnsi"/>
                <w:b/>
                <w:color w:val="000000" w:themeColor="text1"/>
              </w:rPr>
              <w:t xml:space="preserve"> and Reading Leader:</w:t>
            </w:r>
          </w:p>
          <w:p w14:paraId="16219982" w14:textId="77777777" w:rsidR="00762ED1" w:rsidRPr="005D69EE" w:rsidRDefault="00762ED1" w:rsidP="0041480A">
            <w:pPr>
              <w:rPr>
                <w:rFonts w:cstheme="minorHAnsi"/>
                <w:b/>
                <w:color w:val="000000" w:themeColor="text1"/>
              </w:rPr>
            </w:pPr>
          </w:p>
        </w:tc>
        <w:tc>
          <w:tcPr>
            <w:tcW w:w="517" w:type="dxa"/>
          </w:tcPr>
          <w:p w14:paraId="220AC02F" w14:textId="32AF7A0B" w:rsidR="00762ED1" w:rsidRPr="005D69EE" w:rsidRDefault="00762ED1" w:rsidP="0041480A">
            <w:pPr>
              <w:rPr>
                <w:rFonts w:cstheme="minorHAnsi"/>
                <w:b/>
                <w:color w:val="000000" w:themeColor="text1"/>
              </w:rPr>
            </w:pPr>
            <w:r w:rsidRPr="0079460E">
              <w:rPr>
                <w:rFonts w:cstheme="minorHAnsi"/>
                <w:b/>
                <w:color w:val="00B050"/>
              </w:rPr>
              <w:t>A</w:t>
            </w:r>
          </w:p>
        </w:tc>
        <w:tc>
          <w:tcPr>
            <w:tcW w:w="486" w:type="dxa"/>
          </w:tcPr>
          <w:p w14:paraId="117B8825" w14:textId="11B638BE" w:rsidR="00762ED1" w:rsidRPr="005D69EE" w:rsidRDefault="00762ED1" w:rsidP="0041480A">
            <w:pPr>
              <w:rPr>
                <w:rFonts w:cstheme="minorHAnsi"/>
                <w:b/>
                <w:color w:val="000000" w:themeColor="text1"/>
              </w:rPr>
            </w:pPr>
            <w:r w:rsidRPr="0079460E">
              <w:rPr>
                <w:rFonts w:cstheme="minorHAnsi"/>
                <w:b/>
                <w:color w:val="FFC000"/>
              </w:rPr>
              <w:t>B</w:t>
            </w:r>
          </w:p>
        </w:tc>
        <w:tc>
          <w:tcPr>
            <w:tcW w:w="483" w:type="dxa"/>
          </w:tcPr>
          <w:p w14:paraId="4B22A857" w14:textId="0FCAA727" w:rsidR="00762ED1" w:rsidRPr="005D69EE" w:rsidRDefault="00762ED1" w:rsidP="0041480A">
            <w:pPr>
              <w:rPr>
                <w:rFonts w:cstheme="minorHAnsi"/>
                <w:b/>
                <w:color w:val="000000" w:themeColor="text1"/>
              </w:rPr>
            </w:pPr>
            <w:r w:rsidRPr="0079460E">
              <w:rPr>
                <w:rFonts w:cstheme="minorHAnsi"/>
                <w:b/>
                <w:color w:val="FF0000"/>
              </w:rPr>
              <w:t>C</w:t>
            </w:r>
          </w:p>
        </w:tc>
        <w:tc>
          <w:tcPr>
            <w:tcW w:w="4785" w:type="dxa"/>
          </w:tcPr>
          <w:p w14:paraId="0BA0F497" w14:textId="1385432C" w:rsidR="00762ED1" w:rsidRPr="005D69EE" w:rsidRDefault="00762ED1" w:rsidP="0041480A">
            <w:pPr>
              <w:rPr>
                <w:rFonts w:cstheme="minorHAnsi"/>
                <w:b/>
                <w:color w:val="000000" w:themeColor="text1"/>
              </w:rPr>
            </w:pPr>
            <w:r>
              <w:rPr>
                <w:rFonts w:cstheme="minorHAnsi"/>
                <w:b/>
                <w:color w:val="000000" w:themeColor="text1"/>
              </w:rPr>
              <w:t>Guidance</w:t>
            </w:r>
          </w:p>
        </w:tc>
        <w:tc>
          <w:tcPr>
            <w:tcW w:w="4419" w:type="dxa"/>
          </w:tcPr>
          <w:p w14:paraId="2D3F0720" w14:textId="5CC6012A" w:rsidR="00762ED1" w:rsidRPr="005D69EE" w:rsidRDefault="00762ED1" w:rsidP="0041480A">
            <w:pPr>
              <w:rPr>
                <w:rFonts w:cstheme="minorHAnsi"/>
                <w:b/>
                <w:color w:val="000000" w:themeColor="text1"/>
              </w:rPr>
            </w:pPr>
            <w:r>
              <w:rPr>
                <w:rFonts w:cstheme="minorHAnsi"/>
                <w:b/>
                <w:color w:val="000000" w:themeColor="text1"/>
              </w:rPr>
              <w:t xml:space="preserve">Signpost support </w:t>
            </w:r>
          </w:p>
        </w:tc>
      </w:tr>
      <w:tr w:rsidR="00762ED1" w:rsidRPr="008F3995" w14:paraId="59497D58" w14:textId="660128BF" w:rsidTr="00762ED1">
        <w:trPr>
          <w:trHeight w:val="495"/>
        </w:trPr>
        <w:tc>
          <w:tcPr>
            <w:tcW w:w="4352" w:type="dxa"/>
          </w:tcPr>
          <w:p w14:paraId="7FA01C9B" w14:textId="77777777" w:rsidR="00762ED1" w:rsidRDefault="00762ED1" w:rsidP="00A01D02">
            <w:pPr>
              <w:pStyle w:val="ListParagraph"/>
              <w:numPr>
                <w:ilvl w:val="0"/>
                <w:numId w:val="5"/>
              </w:numPr>
              <w:rPr>
                <w:rFonts w:cstheme="minorHAnsi"/>
                <w:color w:val="000000" w:themeColor="text1"/>
                <w:sz w:val="22"/>
                <w:szCs w:val="22"/>
              </w:rPr>
            </w:pPr>
            <w:r w:rsidRPr="008F3995">
              <w:rPr>
                <w:rFonts w:cstheme="minorHAnsi"/>
                <w:color w:val="000000" w:themeColor="text1"/>
                <w:sz w:val="22"/>
                <w:szCs w:val="22"/>
              </w:rPr>
              <w:t>Ensures SSP lessons are of the highest standard to reduce the number of pupils who need extra support</w:t>
            </w:r>
          </w:p>
          <w:p w14:paraId="48758821" w14:textId="65DD8E11" w:rsidR="00762ED1" w:rsidRPr="008F3995" w:rsidRDefault="00762ED1" w:rsidP="00585540">
            <w:pPr>
              <w:pStyle w:val="ListParagraph"/>
              <w:ind w:left="360"/>
              <w:rPr>
                <w:rFonts w:cstheme="minorHAnsi"/>
                <w:color w:val="000000" w:themeColor="text1"/>
                <w:sz w:val="22"/>
                <w:szCs w:val="22"/>
              </w:rPr>
            </w:pPr>
          </w:p>
        </w:tc>
        <w:tc>
          <w:tcPr>
            <w:tcW w:w="517" w:type="dxa"/>
          </w:tcPr>
          <w:p w14:paraId="5FF43938" w14:textId="6A3DB557" w:rsidR="00762ED1" w:rsidRPr="008F3995" w:rsidRDefault="00762ED1" w:rsidP="0041480A">
            <w:pPr>
              <w:rPr>
                <w:rFonts w:cstheme="minorHAnsi"/>
                <w:color w:val="000000" w:themeColor="text1"/>
                <w:sz w:val="22"/>
                <w:szCs w:val="22"/>
              </w:rPr>
            </w:pPr>
          </w:p>
        </w:tc>
        <w:tc>
          <w:tcPr>
            <w:tcW w:w="486" w:type="dxa"/>
          </w:tcPr>
          <w:p w14:paraId="37441460" w14:textId="77777777" w:rsidR="00762ED1" w:rsidRPr="008F3995" w:rsidRDefault="00762ED1" w:rsidP="0041480A">
            <w:pPr>
              <w:rPr>
                <w:rFonts w:cstheme="minorHAnsi"/>
                <w:color w:val="000000" w:themeColor="text1"/>
                <w:sz w:val="22"/>
                <w:szCs w:val="22"/>
              </w:rPr>
            </w:pPr>
          </w:p>
        </w:tc>
        <w:tc>
          <w:tcPr>
            <w:tcW w:w="483" w:type="dxa"/>
          </w:tcPr>
          <w:p w14:paraId="49CE8A74" w14:textId="77777777" w:rsidR="00762ED1" w:rsidRPr="008F3995" w:rsidRDefault="00762ED1" w:rsidP="0041480A">
            <w:pPr>
              <w:rPr>
                <w:rFonts w:cstheme="minorHAnsi"/>
                <w:color w:val="000000" w:themeColor="text1"/>
                <w:sz w:val="22"/>
                <w:szCs w:val="22"/>
              </w:rPr>
            </w:pPr>
          </w:p>
        </w:tc>
        <w:tc>
          <w:tcPr>
            <w:tcW w:w="4785" w:type="dxa"/>
          </w:tcPr>
          <w:p w14:paraId="13A26D58" w14:textId="37FC6F11" w:rsidR="00762ED1" w:rsidRPr="008F3995" w:rsidRDefault="00762ED1" w:rsidP="0041480A">
            <w:pPr>
              <w:rPr>
                <w:rFonts w:cstheme="minorHAnsi"/>
                <w:color w:val="000000" w:themeColor="text1"/>
                <w:sz w:val="22"/>
                <w:szCs w:val="22"/>
              </w:rPr>
            </w:pPr>
          </w:p>
        </w:tc>
        <w:tc>
          <w:tcPr>
            <w:tcW w:w="4419" w:type="dxa"/>
          </w:tcPr>
          <w:p w14:paraId="55850439" w14:textId="77777777" w:rsidR="00762ED1" w:rsidRPr="008F3995" w:rsidRDefault="00762ED1" w:rsidP="0041480A">
            <w:pPr>
              <w:rPr>
                <w:rFonts w:cstheme="minorHAnsi"/>
                <w:color w:val="000000" w:themeColor="text1"/>
                <w:sz w:val="22"/>
                <w:szCs w:val="22"/>
              </w:rPr>
            </w:pPr>
          </w:p>
        </w:tc>
      </w:tr>
      <w:tr w:rsidR="00762ED1" w:rsidRPr="008F3995" w14:paraId="701C36BC" w14:textId="6AFFDA91" w:rsidTr="00762ED1">
        <w:trPr>
          <w:trHeight w:val="540"/>
        </w:trPr>
        <w:tc>
          <w:tcPr>
            <w:tcW w:w="4352" w:type="dxa"/>
          </w:tcPr>
          <w:p w14:paraId="4DF38CAC" w14:textId="77777777" w:rsidR="00762ED1" w:rsidRDefault="00762ED1" w:rsidP="00FC1030">
            <w:pPr>
              <w:pStyle w:val="ListParagraph"/>
              <w:numPr>
                <w:ilvl w:val="0"/>
                <w:numId w:val="5"/>
              </w:numPr>
              <w:rPr>
                <w:rFonts w:cstheme="minorHAnsi"/>
                <w:color w:val="000000" w:themeColor="text1"/>
                <w:sz w:val="22"/>
                <w:szCs w:val="22"/>
              </w:rPr>
            </w:pPr>
            <w:r w:rsidRPr="008F3995">
              <w:rPr>
                <w:rFonts w:cstheme="minorHAnsi"/>
                <w:color w:val="000000" w:themeColor="text1"/>
                <w:sz w:val="22"/>
                <w:szCs w:val="22"/>
              </w:rPr>
              <w:t xml:space="preserve">Uses the programme’s SSP assessment to identify immediately pupils falling behind </w:t>
            </w:r>
          </w:p>
          <w:p w14:paraId="237FD4EE" w14:textId="08A8C754" w:rsidR="00762ED1" w:rsidRPr="008F3995" w:rsidRDefault="00762ED1" w:rsidP="00585540">
            <w:pPr>
              <w:pStyle w:val="ListParagraph"/>
              <w:ind w:left="360"/>
              <w:rPr>
                <w:rFonts w:cstheme="minorHAnsi"/>
                <w:color w:val="000000" w:themeColor="text1"/>
                <w:sz w:val="22"/>
                <w:szCs w:val="22"/>
              </w:rPr>
            </w:pPr>
          </w:p>
        </w:tc>
        <w:tc>
          <w:tcPr>
            <w:tcW w:w="517" w:type="dxa"/>
          </w:tcPr>
          <w:p w14:paraId="7A1876EA" w14:textId="5C62C676" w:rsidR="00762ED1" w:rsidRPr="008F3995" w:rsidRDefault="00762ED1" w:rsidP="0041480A">
            <w:pPr>
              <w:rPr>
                <w:rFonts w:cstheme="minorHAnsi"/>
                <w:color w:val="000000" w:themeColor="text1"/>
                <w:sz w:val="22"/>
                <w:szCs w:val="22"/>
              </w:rPr>
            </w:pPr>
          </w:p>
        </w:tc>
        <w:tc>
          <w:tcPr>
            <w:tcW w:w="486" w:type="dxa"/>
          </w:tcPr>
          <w:p w14:paraId="1796E1A7" w14:textId="77777777" w:rsidR="00762ED1" w:rsidRPr="008F3995" w:rsidRDefault="00762ED1" w:rsidP="0041480A">
            <w:pPr>
              <w:rPr>
                <w:rFonts w:cstheme="minorHAnsi"/>
                <w:color w:val="000000" w:themeColor="text1"/>
                <w:sz w:val="22"/>
                <w:szCs w:val="22"/>
              </w:rPr>
            </w:pPr>
          </w:p>
        </w:tc>
        <w:tc>
          <w:tcPr>
            <w:tcW w:w="483" w:type="dxa"/>
          </w:tcPr>
          <w:p w14:paraId="125B73DA" w14:textId="77777777" w:rsidR="00762ED1" w:rsidRPr="008F3995" w:rsidRDefault="00762ED1" w:rsidP="0041480A">
            <w:pPr>
              <w:rPr>
                <w:rFonts w:cstheme="minorHAnsi"/>
                <w:color w:val="000000" w:themeColor="text1"/>
                <w:sz w:val="22"/>
                <w:szCs w:val="22"/>
              </w:rPr>
            </w:pPr>
          </w:p>
        </w:tc>
        <w:tc>
          <w:tcPr>
            <w:tcW w:w="4785" w:type="dxa"/>
          </w:tcPr>
          <w:p w14:paraId="59781DCD" w14:textId="6A4A3BA0" w:rsidR="00762ED1" w:rsidRPr="008F3995" w:rsidRDefault="00762ED1" w:rsidP="0041480A">
            <w:pPr>
              <w:rPr>
                <w:rFonts w:cstheme="minorHAnsi"/>
                <w:color w:val="000000" w:themeColor="text1"/>
                <w:sz w:val="22"/>
                <w:szCs w:val="22"/>
              </w:rPr>
            </w:pPr>
            <w:r>
              <w:rPr>
                <w:rFonts w:cstheme="minorHAnsi"/>
                <w:color w:val="000000" w:themeColor="text1"/>
                <w:sz w:val="22"/>
                <w:szCs w:val="22"/>
              </w:rPr>
              <w:t>Assess more regularly the chi</w:t>
            </w:r>
            <w:r w:rsidR="00E253A5">
              <w:rPr>
                <w:rFonts w:cstheme="minorHAnsi"/>
                <w:color w:val="000000" w:themeColor="text1"/>
                <w:sz w:val="22"/>
                <w:szCs w:val="22"/>
              </w:rPr>
              <w:t>ldren that are of most concern/ accessing tutoring sessions</w:t>
            </w:r>
            <w:r w:rsidR="00B51097">
              <w:rPr>
                <w:rFonts w:cstheme="minorHAnsi"/>
                <w:color w:val="000000" w:themeColor="text1"/>
                <w:sz w:val="22"/>
                <w:szCs w:val="22"/>
              </w:rPr>
              <w:t>.</w:t>
            </w:r>
            <w:r w:rsidR="00E253A5">
              <w:rPr>
                <w:rFonts w:cstheme="minorHAnsi"/>
                <w:color w:val="000000" w:themeColor="text1"/>
                <w:sz w:val="22"/>
                <w:szCs w:val="22"/>
              </w:rPr>
              <w:t xml:space="preserve"> </w:t>
            </w:r>
          </w:p>
        </w:tc>
        <w:tc>
          <w:tcPr>
            <w:tcW w:w="4419" w:type="dxa"/>
          </w:tcPr>
          <w:p w14:paraId="7470E109" w14:textId="77777777" w:rsidR="00762ED1" w:rsidRPr="008F3995" w:rsidRDefault="00762ED1" w:rsidP="0041480A">
            <w:pPr>
              <w:rPr>
                <w:rFonts w:cstheme="minorHAnsi"/>
                <w:color w:val="000000" w:themeColor="text1"/>
                <w:sz w:val="22"/>
                <w:szCs w:val="22"/>
              </w:rPr>
            </w:pPr>
          </w:p>
        </w:tc>
      </w:tr>
      <w:tr w:rsidR="00762ED1" w:rsidRPr="008F3995" w14:paraId="571E73CF" w14:textId="297619EC" w:rsidTr="00762ED1">
        <w:trPr>
          <w:trHeight w:val="510"/>
        </w:trPr>
        <w:tc>
          <w:tcPr>
            <w:tcW w:w="4352" w:type="dxa"/>
          </w:tcPr>
          <w:p w14:paraId="7EE3BA76" w14:textId="77777777" w:rsidR="00762ED1" w:rsidRPr="00585540" w:rsidRDefault="00762ED1" w:rsidP="00FC1030">
            <w:pPr>
              <w:pStyle w:val="ListParagraph"/>
              <w:numPr>
                <w:ilvl w:val="0"/>
                <w:numId w:val="5"/>
              </w:numPr>
              <w:rPr>
                <w:rFonts w:cstheme="minorHAnsi"/>
                <w:color w:val="000000" w:themeColor="text1"/>
                <w:sz w:val="22"/>
                <w:szCs w:val="22"/>
              </w:rPr>
            </w:pPr>
            <w:r w:rsidRPr="008F3995">
              <w:rPr>
                <w:rFonts w:cstheme="minorHAnsi"/>
                <w:color w:val="000000" w:themeColor="text1"/>
                <w:sz w:val="22"/>
                <w:szCs w:val="22"/>
              </w:rPr>
              <w:t>Organises extra daily practice for pupils falling behind, following the school’s SSP programme</w:t>
            </w:r>
            <w:r w:rsidRPr="008F3995">
              <w:rPr>
                <w:rFonts w:cstheme="minorHAnsi"/>
                <w:b/>
                <w:bCs/>
                <w:color w:val="000000" w:themeColor="text1"/>
                <w:sz w:val="22"/>
                <w:szCs w:val="22"/>
              </w:rPr>
              <w:t xml:space="preserve"> </w:t>
            </w:r>
          </w:p>
          <w:p w14:paraId="51C7D204" w14:textId="57BCBE77" w:rsidR="00762ED1" w:rsidRPr="008F3995" w:rsidRDefault="00762ED1" w:rsidP="00585540">
            <w:pPr>
              <w:pStyle w:val="ListParagraph"/>
              <w:ind w:left="360"/>
              <w:rPr>
                <w:rFonts w:cstheme="minorHAnsi"/>
                <w:color w:val="000000" w:themeColor="text1"/>
                <w:sz w:val="22"/>
                <w:szCs w:val="22"/>
              </w:rPr>
            </w:pPr>
          </w:p>
        </w:tc>
        <w:tc>
          <w:tcPr>
            <w:tcW w:w="517" w:type="dxa"/>
          </w:tcPr>
          <w:p w14:paraId="79D0BBDE" w14:textId="77777777" w:rsidR="00762ED1" w:rsidRPr="008F3995" w:rsidRDefault="00762ED1" w:rsidP="0041480A">
            <w:pPr>
              <w:rPr>
                <w:rFonts w:cstheme="minorHAnsi"/>
                <w:color w:val="000000" w:themeColor="text1"/>
                <w:sz w:val="22"/>
                <w:szCs w:val="22"/>
              </w:rPr>
            </w:pPr>
          </w:p>
        </w:tc>
        <w:tc>
          <w:tcPr>
            <w:tcW w:w="486" w:type="dxa"/>
          </w:tcPr>
          <w:p w14:paraId="57C41A60" w14:textId="2E9D9EBE" w:rsidR="00762ED1" w:rsidRPr="008F3995" w:rsidRDefault="00762ED1" w:rsidP="0041480A">
            <w:pPr>
              <w:rPr>
                <w:rFonts w:cstheme="minorHAnsi"/>
                <w:color w:val="000000" w:themeColor="text1"/>
                <w:sz w:val="22"/>
                <w:szCs w:val="22"/>
              </w:rPr>
            </w:pPr>
          </w:p>
        </w:tc>
        <w:tc>
          <w:tcPr>
            <w:tcW w:w="483" w:type="dxa"/>
          </w:tcPr>
          <w:p w14:paraId="1934AFEA" w14:textId="77777777" w:rsidR="00762ED1" w:rsidRPr="008F3995" w:rsidRDefault="00762ED1" w:rsidP="0041480A">
            <w:pPr>
              <w:rPr>
                <w:rFonts w:cstheme="minorHAnsi"/>
                <w:color w:val="000000" w:themeColor="text1"/>
                <w:sz w:val="22"/>
                <w:szCs w:val="22"/>
              </w:rPr>
            </w:pPr>
          </w:p>
        </w:tc>
        <w:tc>
          <w:tcPr>
            <w:tcW w:w="4785" w:type="dxa"/>
          </w:tcPr>
          <w:p w14:paraId="5CAC17C6" w14:textId="77777777" w:rsidR="00762ED1" w:rsidRDefault="00762ED1" w:rsidP="0041480A">
            <w:pPr>
              <w:rPr>
                <w:rFonts w:cstheme="minorHAnsi"/>
                <w:color w:val="000000" w:themeColor="text1"/>
                <w:sz w:val="22"/>
                <w:szCs w:val="22"/>
              </w:rPr>
            </w:pPr>
            <w:r>
              <w:rPr>
                <w:rFonts w:cstheme="minorHAnsi"/>
                <w:color w:val="000000" w:themeColor="text1"/>
                <w:sz w:val="22"/>
                <w:szCs w:val="22"/>
              </w:rPr>
              <w:t xml:space="preserve">Short term, focused and highly targeted intervention/ 1-1 tutoring. </w:t>
            </w:r>
          </w:p>
          <w:p w14:paraId="154D7216" w14:textId="7BE3E662" w:rsidR="00762ED1" w:rsidRPr="008F3995" w:rsidRDefault="00762ED1" w:rsidP="0041480A">
            <w:pPr>
              <w:rPr>
                <w:rFonts w:cstheme="minorHAnsi"/>
                <w:color w:val="000000" w:themeColor="text1"/>
                <w:sz w:val="22"/>
                <w:szCs w:val="22"/>
              </w:rPr>
            </w:pPr>
            <w:r>
              <w:rPr>
                <w:rFonts w:cstheme="minorHAnsi"/>
                <w:color w:val="000000" w:themeColor="text1"/>
                <w:sz w:val="22"/>
                <w:szCs w:val="22"/>
              </w:rPr>
              <w:t xml:space="preserve">These </w:t>
            </w:r>
            <w:r w:rsidR="00AF03CD">
              <w:rPr>
                <w:rFonts w:cstheme="minorHAnsi"/>
                <w:color w:val="000000" w:themeColor="text1"/>
                <w:sz w:val="22"/>
                <w:szCs w:val="22"/>
              </w:rPr>
              <w:t xml:space="preserve">sessions </w:t>
            </w:r>
            <w:r>
              <w:rPr>
                <w:rFonts w:cstheme="minorHAnsi"/>
                <w:color w:val="000000" w:themeColor="text1"/>
                <w:sz w:val="22"/>
                <w:szCs w:val="22"/>
              </w:rPr>
              <w:t xml:space="preserve">need to </w:t>
            </w:r>
            <w:r w:rsidR="00B51097">
              <w:rPr>
                <w:rFonts w:cstheme="minorHAnsi"/>
                <w:color w:val="000000" w:themeColor="text1"/>
                <w:sz w:val="22"/>
                <w:szCs w:val="22"/>
              </w:rPr>
              <w:t>be closely monitored for impact.</w:t>
            </w:r>
          </w:p>
        </w:tc>
        <w:tc>
          <w:tcPr>
            <w:tcW w:w="4419" w:type="dxa"/>
          </w:tcPr>
          <w:p w14:paraId="3E169DF5" w14:textId="27F31424" w:rsidR="00762ED1" w:rsidRDefault="00762ED1" w:rsidP="0041480A">
            <w:pPr>
              <w:rPr>
                <w:rFonts w:cstheme="minorHAnsi"/>
                <w:color w:val="000000" w:themeColor="text1"/>
                <w:sz w:val="22"/>
                <w:szCs w:val="22"/>
              </w:rPr>
            </w:pPr>
            <w:r>
              <w:rPr>
                <w:rFonts w:cstheme="minorHAnsi"/>
                <w:color w:val="000000" w:themeColor="text1"/>
                <w:sz w:val="22"/>
                <w:szCs w:val="22"/>
              </w:rPr>
              <w:t>Steps for these intervention should be available through your SSP trainer</w:t>
            </w:r>
          </w:p>
          <w:p w14:paraId="32CD2BC2" w14:textId="54564A1E" w:rsidR="00762ED1" w:rsidRPr="008F3995" w:rsidRDefault="00762ED1" w:rsidP="0041480A">
            <w:pPr>
              <w:rPr>
                <w:rFonts w:cstheme="minorHAnsi"/>
                <w:color w:val="000000" w:themeColor="text1"/>
                <w:sz w:val="22"/>
                <w:szCs w:val="22"/>
              </w:rPr>
            </w:pPr>
            <w:r>
              <w:rPr>
                <w:rFonts w:cstheme="minorHAnsi"/>
                <w:color w:val="000000" w:themeColor="text1"/>
                <w:sz w:val="22"/>
                <w:szCs w:val="22"/>
              </w:rPr>
              <w:t xml:space="preserve">For support with this contact the EH </w:t>
            </w:r>
          </w:p>
        </w:tc>
      </w:tr>
      <w:tr w:rsidR="00762ED1" w:rsidRPr="008F3995" w14:paraId="0D16A292" w14:textId="04146DB9" w:rsidTr="00762ED1">
        <w:trPr>
          <w:trHeight w:val="495"/>
        </w:trPr>
        <w:tc>
          <w:tcPr>
            <w:tcW w:w="4352" w:type="dxa"/>
          </w:tcPr>
          <w:p w14:paraId="5D804233" w14:textId="77777777" w:rsidR="00762ED1" w:rsidRDefault="00762ED1" w:rsidP="00FC1030">
            <w:pPr>
              <w:pStyle w:val="CommentText"/>
              <w:numPr>
                <w:ilvl w:val="0"/>
                <w:numId w:val="5"/>
              </w:numPr>
              <w:rPr>
                <w:rFonts w:cstheme="minorHAnsi"/>
                <w:color w:val="000000" w:themeColor="text1"/>
                <w:sz w:val="22"/>
                <w:szCs w:val="22"/>
              </w:rPr>
            </w:pPr>
            <w:r w:rsidRPr="008F3995">
              <w:rPr>
                <w:rFonts w:cstheme="minorHAnsi"/>
                <w:color w:val="000000" w:themeColor="text1"/>
                <w:sz w:val="22"/>
                <w:szCs w:val="22"/>
              </w:rPr>
              <w:t>Provides regular CPD for teachers to support pupils falling behind</w:t>
            </w:r>
          </w:p>
          <w:p w14:paraId="391D34FF" w14:textId="625477AE" w:rsidR="00762ED1" w:rsidRPr="008F3995" w:rsidRDefault="00762ED1" w:rsidP="00585540">
            <w:pPr>
              <w:pStyle w:val="CommentText"/>
              <w:ind w:left="360"/>
              <w:rPr>
                <w:rFonts w:cstheme="minorHAnsi"/>
                <w:color w:val="000000" w:themeColor="text1"/>
                <w:sz w:val="22"/>
                <w:szCs w:val="22"/>
              </w:rPr>
            </w:pPr>
          </w:p>
        </w:tc>
        <w:tc>
          <w:tcPr>
            <w:tcW w:w="517" w:type="dxa"/>
          </w:tcPr>
          <w:p w14:paraId="3086EE08" w14:textId="77777777" w:rsidR="00762ED1" w:rsidRPr="008F3995" w:rsidRDefault="00762ED1" w:rsidP="0041480A">
            <w:pPr>
              <w:rPr>
                <w:rFonts w:cstheme="minorHAnsi"/>
                <w:color w:val="000000" w:themeColor="text1"/>
                <w:sz w:val="22"/>
                <w:szCs w:val="22"/>
              </w:rPr>
            </w:pPr>
          </w:p>
        </w:tc>
        <w:tc>
          <w:tcPr>
            <w:tcW w:w="486" w:type="dxa"/>
          </w:tcPr>
          <w:p w14:paraId="4366891D" w14:textId="75845F4A" w:rsidR="00762ED1" w:rsidRPr="008F3995" w:rsidRDefault="00762ED1" w:rsidP="0041480A">
            <w:pPr>
              <w:rPr>
                <w:rFonts w:cstheme="minorHAnsi"/>
                <w:color w:val="000000" w:themeColor="text1"/>
                <w:sz w:val="22"/>
                <w:szCs w:val="22"/>
              </w:rPr>
            </w:pPr>
          </w:p>
        </w:tc>
        <w:tc>
          <w:tcPr>
            <w:tcW w:w="483" w:type="dxa"/>
          </w:tcPr>
          <w:p w14:paraId="4FA70011" w14:textId="77777777" w:rsidR="00762ED1" w:rsidRPr="008F3995" w:rsidRDefault="00762ED1" w:rsidP="0041480A">
            <w:pPr>
              <w:rPr>
                <w:rFonts w:cstheme="minorHAnsi"/>
                <w:color w:val="000000" w:themeColor="text1"/>
                <w:sz w:val="22"/>
                <w:szCs w:val="22"/>
              </w:rPr>
            </w:pPr>
          </w:p>
        </w:tc>
        <w:tc>
          <w:tcPr>
            <w:tcW w:w="4785" w:type="dxa"/>
          </w:tcPr>
          <w:p w14:paraId="54BA608B" w14:textId="74F9FD50" w:rsidR="00762ED1" w:rsidRPr="008F3995" w:rsidRDefault="00AF03CD" w:rsidP="0041480A">
            <w:pPr>
              <w:rPr>
                <w:rFonts w:cstheme="minorHAnsi"/>
                <w:color w:val="000000" w:themeColor="text1"/>
                <w:sz w:val="22"/>
                <w:szCs w:val="22"/>
              </w:rPr>
            </w:pPr>
            <w:r>
              <w:rPr>
                <w:rFonts w:cstheme="minorHAnsi"/>
                <w:color w:val="000000" w:themeColor="text1"/>
                <w:sz w:val="22"/>
                <w:szCs w:val="22"/>
              </w:rPr>
              <w:t>Staff need to be trained on the specific tutoring steps</w:t>
            </w:r>
            <w:r w:rsidR="002944B4">
              <w:rPr>
                <w:rFonts w:cstheme="minorHAnsi"/>
                <w:color w:val="000000" w:themeColor="text1"/>
                <w:sz w:val="22"/>
                <w:szCs w:val="22"/>
              </w:rPr>
              <w:t>.</w:t>
            </w:r>
            <w:r>
              <w:rPr>
                <w:rFonts w:cstheme="minorHAnsi"/>
                <w:color w:val="000000" w:themeColor="text1"/>
                <w:sz w:val="22"/>
                <w:szCs w:val="22"/>
              </w:rPr>
              <w:t xml:space="preserve"> </w:t>
            </w:r>
          </w:p>
        </w:tc>
        <w:tc>
          <w:tcPr>
            <w:tcW w:w="4419" w:type="dxa"/>
          </w:tcPr>
          <w:p w14:paraId="1EC2072F" w14:textId="77777777" w:rsidR="00762ED1" w:rsidRPr="008F3995" w:rsidRDefault="00762ED1" w:rsidP="0041480A">
            <w:pPr>
              <w:rPr>
                <w:rFonts w:cstheme="minorHAnsi"/>
                <w:color w:val="000000" w:themeColor="text1"/>
                <w:sz w:val="22"/>
                <w:szCs w:val="22"/>
              </w:rPr>
            </w:pPr>
          </w:p>
        </w:tc>
      </w:tr>
      <w:tr w:rsidR="00762ED1" w:rsidRPr="008F3995" w14:paraId="0BFFD707" w14:textId="149A59AA" w:rsidTr="00762ED1">
        <w:trPr>
          <w:trHeight w:val="210"/>
        </w:trPr>
        <w:tc>
          <w:tcPr>
            <w:tcW w:w="4352" w:type="dxa"/>
          </w:tcPr>
          <w:p w14:paraId="0BD58F6E" w14:textId="1EDC025D" w:rsidR="00762ED1" w:rsidRDefault="00762ED1" w:rsidP="00FC1030">
            <w:pPr>
              <w:pStyle w:val="ListParagraph"/>
              <w:widowControl w:val="0"/>
              <w:numPr>
                <w:ilvl w:val="0"/>
                <w:numId w:val="5"/>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 xml:space="preserve">Fast tracks late-entry pupils </w:t>
            </w:r>
          </w:p>
          <w:p w14:paraId="79537276" w14:textId="77777777" w:rsidR="00762ED1" w:rsidRDefault="00762ED1" w:rsidP="00585540">
            <w:pPr>
              <w:pStyle w:val="ListParagraph"/>
              <w:widowControl w:val="0"/>
              <w:autoSpaceDE w:val="0"/>
              <w:autoSpaceDN w:val="0"/>
              <w:adjustRightInd w:val="0"/>
              <w:ind w:left="360"/>
              <w:rPr>
                <w:rFonts w:cstheme="minorHAnsi"/>
                <w:color w:val="000000" w:themeColor="text1"/>
                <w:sz w:val="22"/>
                <w:szCs w:val="22"/>
              </w:rPr>
            </w:pPr>
          </w:p>
          <w:p w14:paraId="0F34E4F7" w14:textId="3A41DD5A" w:rsidR="00762ED1" w:rsidRPr="008F3995" w:rsidRDefault="00762ED1" w:rsidP="00FC1030">
            <w:pPr>
              <w:pStyle w:val="ListParagraph"/>
              <w:widowControl w:val="0"/>
              <w:autoSpaceDE w:val="0"/>
              <w:autoSpaceDN w:val="0"/>
              <w:adjustRightInd w:val="0"/>
              <w:ind w:left="360"/>
              <w:rPr>
                <w:rFonts w:cstheme="minorHAnsi"/>
                <w:color w:val="000000" w:themeColor="text1"/>
                <w:sz w:val="22"/>
                <w:szCs w:val="22"/>
              </w:rPr>
            </w:pPr>
          </w:p>
        </w:tc>
        <w:tc>
          <w:tcPr>
            <w:tcW w:w="517" w:type="dxa"/>
          </w:tcPr>
          <w:p w14:paraId="7B408F53" w14:textId="651B5D72" w:rsidR="00762ED1" w:rsidRPr="008F3995" w:rsidRDefault="00762ED1" w:rsidP="0041480A">
            <w:pPr>
              <w:rPr>
                <w:rFonts w:cstheme="minorHAnsi"/>
                <w:color w:val="000000" w:themeColor="text1"/>
                <w:sz w:val="22"/>
                <w:szCs w:val="22"/>
              </w:rPr>
            </w:pPr>
          </w:p>
        </w:tc>
        <w:tc>
          <w:tcPr>
            <w:tcW w:w="486" w:type="dxa"/>
          </w:tcPr>
          <w:p w14:paraId="76C75ACF" w14:textId="77777777" w:rsidR="00762ED1" w:rsidRPr="008F3995" w:rsidRDefault="00762ED1" w:rsidP="0041480A">
            <w:pPr>
              <w:rPr>
                <w:rFonts w:cstheme="minorHAnsi"/>
                <w:color w:val="000000" w:themeColor="text1"/>
                <w:sz w:val="22"/>
                <w:szCs w:val="22"/>
              </w:rPr>
            </w:pPr>
          </w:p>
        </w:tc>
        <w:tc>
          <w:tcPr>
            <w:tcW w:w="483" w:type="dxa"/>
          </w:tcPr>
          <w:p w14:paraId="58F3BA8C" w14:textId="77777777" w:rsidR="00762ED1" w:rsidRPr="008F3995" w:rsidRDefault="00762ED1" w:rsidP="0041480A">
            <w:pPr>
              <w:rPr>
                <w:rFonts w:cstheme="minorHAnsi"/>
                <w:color w:val="000000" w:themeColor="text1"/>
                <w:sz w:val="22"/>
                <w:szCs w:val="22"/>
              </w:rPr>
            </w:pPr>
          </w:p>
        </w:tc>
        <w:tc>
          <w:tcPr>
            <w:tcW w:w="4785" w:type="dxa"/>
          </w:tcPr>
          <w:p w14:paraId="194876BC" w14:textId="5FA829B7" w:rsidR="00762ED1" w:rsidRPr="008F3995" w:rsidRDefault="00762ED1" w:rsidP="0041480A">
            <w:pPr>
              <w:rPr>
                <w:rFonts w:cstheme="minorHAnsi"/>
                <w:color w:val="000000" w:themeColor="text1"/>
                <w:sz w:val="22"/>
                <w:szCs w:val="22"/>
              </w:rPr>
            </w:pPr>
            <w:r>
              <w:rPr>
                <w:rFonts w:cstheme="minorHAnsi"/>
                <w:color w:val="000000" w:themeColor="text1"/>
                <w:sz w:val="22"/>
                <w:szCs w:val="22"/>
              </w:rPr>
              <w:t xml:space="preserve">Those children who join the school part way through the school year. </w:t>
            </w:r>
          </w:p>
        </w:tc>
        <w:tc>
          <w:tcPr>
            <w:tcW w:w="4419" w:type="dxa"/>
          </w:tcPr>
          <w:p w14:paraId="006E7C18" w14:textId="77777777" w:rsidR="00762ED1" w:rsidRPr="008F3995" w:rsidRDefault="00762ED1" w:rsidP="0041480A">
            <w:pPr>
              <w:rPr>
                <w:rFonts w:cstheme="minorHAnsi"/>
                <w:color w:val="000000" w:themeColor="text1"/>
                <w:sz w:val="22"/>
                <w:szCs w:val="22"/>
              </w:rPr>
            </w:pPr>
          </w:p>
        </w:tc>
      </w:tr>
      <w:tr w:rsidR="00762ED1" w:rsidRPr="008F3995" w14:paraId="6176CAB6" w14:textId="299B5413" w:rsidTr="00762ED1">
        <w:trPr>
          <w:trHeight w:val="380"/>
        </w:trPr>
        <w:tc>
          <w:tcPr>
            <w:tcW w:w="4352" w:type="dxa"/>
          </w:tcPr>
          <w:p w14:paraId="5CA3DF7E" w14:textId="77777777" w:rsidR="00762ED1" w:rsidRDefault="00762ED1" w:rsidP="00FC1030">
            <w:pPr>
              <w:pStyle w:val="ListParagraph"/>
              <w:widowControl w:val="0"/>
              <w:numPr>
                <w:ilvl w:val="0"/>
                <w:numId w:val="5"/>
              </w:numPr>
              <w:autoSpaceDE w:val="0"/>
              <w:autoSpaceDN w:val="0"/>
              <w:adjustRightInd w:val="0"/>
              <w:rPr>
                <w:rFonts w:cstheme="minorHAnsi"/>
                <w:color w:val="000000" w:themeColor="text1"/>
                <w:sz w:val="22"/>
                <w:szCs w:val="22"/>
              </w:rPr>
            </w:pPr>
            <w:r w:rsidRPr="008F3995">
              <w:rPr>
                <w:rFonts w:cstheme="minorHAnsi"/>
                <w:color w:val="000000" w:themeColor="text1"/>
                <w:sz w:val="22"/>
                <w:szCs w:val="22"/>
              </w:rPr>
              <w:t>Engages the support of parents, where appropriate</w:t>
            </w:r>
          </w:p>
          <w:p w14:paraId="013754DC" w14:textId="77777777" w:rsidR="00762ED1" w:rsidRDefault="00762ED1" w:rsidP="00FC1030">
            <w:pPr>
              <w:pStyle w:val="ListParagraph"/>
              <w:widowControl w:val="0"/>
              <w:autoSpaceDE w:val="0"/>
              <w:autoSpaceDN w:val="0"/>
              <w:adjustRightInd w:val="0"/>
              <w:ind w:left="360"/>
              <w:rPr>
                <w:rFonts w:cstheme="minorHAnsi"/>
                <w:color w:val="000000" w:themeColor="text1"/>
                <w:sz w:val="22"/>
                <w:szCs w:val="22"/>
              </w:rPr>
            </w:pPr>
          </w:p>
          <w:p w14:paraId="3257DE9D" w14:textId="536C6A50" w:rsidR="00762ED1" w:rsidRPr="008F3995" w:rsidRDefault="00762ED1" w:rsidP="00FC1030">
            <w:pPr>
              <w:pStyle w:val="ListParagraph"/>
              <w:widowControl w:val="0"/>
              <w:autoSpaceDE w:val="0"/>
              <w:autoSpaceDN w:val="0"/>
              <w:adjustRightInd w:val="0"/>
              <w:ind w:left="360"/>
              <w:rPr>
                <w:rFonts w:cstheme="minorHAnsi"/>
                <w:color w:val="000000" w:themeColor="text1"/>
                <w:sz w:val="22"/>
                <w:szCs w:val="22"/>
              </w:rPr>
            </w:pPr>
          </w:p>
        </w:tc>
        <w:tc>
          <w:tcPr>
            <w:tcW w:w="517" w:type="dxa"/>
          </w:tcPr>
          <w:p w14:paraId="7004054C" w14:textId="77777777" w:rsidR="00762ED1" w:rsidRPr="008F3995" w:rsidRDefault="00762ED1" w:rsidP="0041480A">
            <w:pPr>
              <w:rPr>
                <w:rFonts w:cstheme="minorHAnsi"/>
                <w:color w:val="000000" w:themeColor="text1"/>
                <w:sz w:val="22"/>
                <w:szCs w:val="22"/>
              </w:rPr>
            </w:pPr>
          </w:p>
        </w:tc>
        <w:tc>
          <w:tcPr>
            <w:tcW w:w="486" w:type="dxa"/>
          </w:tcPr>
          <w:p w14:paraId="654C33C3" w14:textId="62CB824C" w:rsidR="00762ED1" w:rsidRPr="008F3995" w:rsidRDefault="00762ED1" w:rsidP="0041480A">
            <w:pPr>
              <w:rPr>
                <w:rFonts w:cstheme="minorHAnsi"/>
                <w:color w:val="000000" w:themeColor="text1"/>
                <w:sz w:val="22"/>
                <w:szCs w:val="22"/>
              </w:rPr>
            </w:pPr>
          </w:p>
        </w:tc>
        <w:tc>
          <w:tcPr>
            <w:tcW w:w="483" w:type="dxa"/>
          </w:tcPr>
          <w:p w14:paraId="376AA31F" w14:textId="77777777" w:rsidR="00762ED1" w:rsidRPr="008F3995" w:rsidRDefault="00762ED1" w:rsidP="0041480A">
            <w:pPr>
              <w:rPr>
                <w:rFonts w:cstheme="minorHAnsi"/>
                <w:color w:val="000000" w:themeColor="text1"/>
                <w:sz w:val="22"/>
                <w:szCs w:val="22"/>
              </w:rPr>
            </w:pPr>
          </w:p>
        </w:tc>
        <w:tc>
          <w:tcPr>
            <w:tcW w:w="4785" w:type="dxa"/>
          </w:tcPr>
          <w:p w14:paraId="627B15B8" w14:textId="0F74B1AF" w:rsidR="00762ED1" w:rsidRDefault="00762ED1" w:rsidP="0041480A">
            <w:pPr>
              <w:rPr>
                <w:rFonts w:cstheme="minorHAnsi"/>
                <w:color w:val="000000" w:themeColor="text1"/>
                <w:sz w:val="22"/>
                <w:szCs w:val="22"/>
              </w:rPr>
            </w:pPr>
            <w:r>
              <w:rPr>
                <w:rFonts w:cstheme="minorHAnsi"/>
                <w:color w:val="000000" w:themeColor="text1"/>
                <w:sz w:val="22"/>
                <w:szCs w:val="22"/>
              </w:rPr>
              <w:t>How to engage the parents of the lowest 20</w:t>
            </w:r>
            <w:r w:rsidR="002944B4">
              <w:rPr>
                <w:rFonts w:cstheme="minorHAnsi"/>
                <w:color w:val="000000" w:themeColor="text1"/>
                <w:sz w:val="22"/>
                <w:szCs w:val="22"/>
              </w:rPr>
              <w:t xml:space="preserve">%? </w:t>
            </w:r>
          </w:p>
          <w:p w14:paraId="1100A997" w14:textId="0FB9B5AB" w:rsidR="00762ED1" w:rsidRPr="008F3995" w:rsidRDefault="00762ED1" w:rsidP="0041480A">
            <w:pPr>
              <w:rPr>
                <w:rFonts w:cstheme="minorHAnsi"/>
                <w:color w:val="000000" w:themeColor="text1"/>
                <w:sz w:val="22"/>
                <w:szCs w:val="22"/>
              </w:rPr>
            </w:pPr>
          </w:p>
        </w:tc>
        <w:tc>
          <w:tcPr>
            <w:tcW w:w="4419" w:type="dxa"/>
          </w:tcPr>
          <w:p w14:paraId="46F52EF3" w14:textId="77777777" w:rsidR="00762ED1" w:rsidRPr="008F3995" w:rsidRDefault="00762ED1" w:rsidP="0041480A">
            <w:pPr>
              <w:rPr>
                <w:rFonts w:cstheme="minorHAnsi"/>
                <w:color w:val="000000" w:themeColor="text1"/>
                <w:sz w:val="22"/>
                <w:szCs w:val="22"/>
              </w:rPr>
            </w:pPr>
          </w:p>
        </w:tc>
      </w:tr>
    </w:tbl>
    <w:p w14:paraId="781EE9DE" w14:textId="5EBD892C" w:rsidR="00A01D02" w:rsidRDefault="00A01D02" w:rsidP="00DB4891">
      <w:pPr>
        <w:widowControl w:val="0"/>
        <w:autoSpaceDE w:val="0"/>
        <w:autoSpaceDN w:val="0"/>
        <w:adjustRightInd w:val="0"/>
        <w:rPr>
          <w:rFonts w:cstheme="minorHAnsi"/>
          <w:color w:val="000000" w:themeColor="text1"/>
          <w:sz w:val="22"/>
          <w:szCs w:val="22"/>
        </w:rPr>
      </w:pPr>
    </w:p>
    <w:p w14:paraId="600316AA" w14:textId="77777777" w:rsidR="005D69EE" w:rsidRDefault="005D69EE" w:rsidP="00DB4891">
      <w:pPr>
        <w:rPr>
          <w:rFonts w:cstheme="minorHAnsi"/>
          <w:b/>
          <w:bCs/>
          <w:color w:val="000000" w:themeColor="text1"/>
        </w:rPr>
      </w:pPr>
    </w:p>
    <w:p w14:paraId="73938ABE" w14:textId="77777777" w:rsidR="005D69EE" w:rsidRDefault="005D69EE" w:rsidP="00DB4891">
      <w:pPr>
        <w:rPr>
          <w:rFonts w:cstheme="minorHAnsi"/>
          <w:b/>
          <w:bCs/>
          <w:color w:val="000000" w:themeColor="text1"/>
        </w:rPr>
      </w:pPr>
    </w:p>
    <w:p w14:paraId="044EA3D8" w14:textId="77777777" w:rsidR="005D69EE" w:rsidRDefault="005D69EE" w:rsidP="00DB4891">
      <w:pPr>
        <w:rPr>
          <w:rFonts w:cstheme="minorHAnsi"/>
          <w:b/>
          <w:bCs/>
          <w:color w:val="000000" w:themeColor="text1"/>
        </w:rPr>
      </w:pPr>
    </w:p>
    <w:p w14:paraId="273EC605" w14:textId="77777777" w:rsidR="005D69EE" w:rsidRDefault="005D69EE" w:rsidP="00DB4891">
      <w:pPr>
        <w:rPr>
          <w:rFonts w:cstheme="minorHAnsi"/>
          <w:b/>
          <w:bCs/>
          <w:color w:val="000000" w:themeColor="text1"/>
        </w:rPr>
      </w:pPr>
    </w:p>
    <w:p w14:paraId="78E21AF4" w14:textId="77777777" w:rsidR="00585540" w:rsidRDefault="00585540" w:rsidP="00DB4891">
      <w:pPr>
        <w:rPr>
          <w:rFonts w:cstheme="minorHAnsi"/>
          <w:b/>
          <w:bCs/>
          <w:color w:val="000000" w:themeColor="text1"/>
        </w:rPr>
      </w:pPr>
    </w:p>
    <w:p w14:paraId="031E20AC" w14:textId="77777777" w:rsidR="005D69EE" w:rsidRDefault="005D69EE" w:rsidP="005D69EE">
      <w:pPr>
        <w:pStyle w:val="Bulletsspaced"/>
      </w:pPr>
    </w:p>
    <w:p w14:paraId="1B0258D4" w14:textId="0BFE0CE4" w:rsidR="00FE7511" w:rsidRPr="008F3995" w:rsidRDefault="00FE7511" w:rsidP="004B2039">
      <w:pPr>
        <w:rPr>
          <w:rFonts w:cstheme="minorHAnsi"/>
          <w:color w:val="000000" w:themeColor="text1"/>
          <w:sz w:val="22"/>
          <w:szCs w:val="22"/>
        </w:rPr>
      </w:pPr>
    </w:p>
    <w:p w14:paraId="2BB1B227" w14:textId="77777777" w:rsidR="00A33C8B" w:rsidRPr="008F3995" w:rsidRDefault="00A33C8B" w:rsidP="004B2039">
      <w:pPr>
        <w:rPr>
          <w:rFonts w:cstheme="minorHAnsi"/>
          <w:color w:val="000000" w:themeColor="text1"/>
          <w:sz w:val="22"/>
          <w:szCs w:val="22"/>
        </w:rPr>
      </w:pPr>
    </w:p>
    <w:sectPr w:rsidR="00A33C8B" w:rsidRPr="008F3995" w:rsidSect="0037131C">
      <w:headerReference w:type="default" r:id="rId12"/>
      <w:footerReference w:type="even" r:id="rId13"/>
      <w:footerReference w:type="default" r:id="rId14"/>
      <w:pgSz w:w="16840" w:h="11900" w:orient="landscape"/>
      <w:pgMar w:top="0" w:right="628" w:bottom="284" w:left="1160" w:header="708" w:footer="708" w:gutter="0"/>
      <w:pgBorders w:display="firstPage" w:offsetFrom="page">
        <w:top w:val="thinThickThinLargeGap" w:sz="24" w:space="24" w:color="2F5496" w:themeColor="accent1" w:themeShade="BF"/>
        <w:left w:val="thinThickThinLargeGap" w:sz="24" w:space="24" w:color="2F5496" w:themeColor="accent1" w:themeShade="BF"/>
        <w:bottom w:val="thinThickThinLargeGap" w:sz="24" w:space="24" w:color="2F5496" w:themeColor="accent1" w:themeShade="BF"/>
        <w:right w:val="thinThickThinLargeGap"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4DEDD" w14:textId="77777777" w:rsidR="000F4697" w:rsidRDefault="000F4697" w:rsidP="005978DC">
      <w:r>
        <w:separator/>
      </w:r>
    </w:p>
  </w:endnote>
  <w:endnote w:type="continuationSeparator" w:id="0">
    <w:p w14:paraId="690DED66" w14:textId="77777777" w:rsidR="000F4697" w:rsidRDefault="000F4697" w:rsidP="0059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7027084"/>
      <w:docPartObj>
        <w:docPartGallery w:val="Page Numbers (Bottom of Page)"/>
        <w:docPartUnique/>
      </w:docPartObj>
    </w:sdtPr>
    <w:sdtEndPr>
      <w:rPr>
        <w:rStyle w:val="PageNumber"/>
      </w:rPr>
    </w:sdtEndPr>
    <w:sdtContent>
      <w:p w14:paraId="3DBBD72C" w14:textId="5FACF531" w:rsidR="000447EB" w:rsidRDefault="000447EB" w:rsidP="00AC6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6021D" w14:textId="77777777" w:rsidR="000447EB" w:rsidRDefault="000447EB" w:rsidP="00044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1079669"/>
      <w:docPartObj>
        <w:docPartGallery w:val="Page Numbers (Bottom of Page)"/>
        <w:docPartUnique/>
      </w:docPartObj>
    </w:sdtPr>
    <w:sdtEndPr>
      <w:rPr>
        <w:rStyle w:val="PageNumber"/>
      </w:rPr>
    </w:sdtEndPr>
    <w:sdtContent>
      <w:p w14:paraId="7DF8080A" w14:textId="70BA3033" w:rsidR="000447EB" w:rsidRDefault="000447EB" w:rsidP="00AC6B4B">
        <w:pPr>
          <w:pStyle w:val="Footer"/>
          <w:framePr w:wrap="none" w:vAnchor="text" w:hAnchor="margin" w:xAlign="right" w:y="1"/>
          <w:rPr>
            <w:rStyle w:val="PageNumber"/>
          </w:rPr>
        </w:pPr>
        <w:r w:rsidRPr="000447EB">
          <w:rPr>
            <w:rStyle w:val="PageNumber"/>
            <w:rFonts w:ascii="Arial" w:hAnsi="Arial" w:cs="Arial"/>
            <w:sz w:val="22"/>
            <w:szCs w:val="22"/>
          </w:rPr>
          <w:fldChar w:fldCharType="begin"/>
        </w:r>
        <w:r w:rsidRPr="000447EB">
          <w:rPr>
            <w:rStyle w:val="PageNumber"/>
            <w:rFonts w:ascii="Arial" w:hAnsi="Arial" w:cs="Arial"/>
            <w:sz w:val="22"/>
            <w:szCs w:val="22"/>
          </w:rPr>
          <w:instrText xml:space="preserve"> PAGE </w:instrText>
        </w:r>
        <w:r w:rsidRPr="000447EB">
          <w:rPr>
            <w:rStyle w:val="PageNumber"/>
            <w:rFonts w:ascii="Arial" w:hAnsi="Arial" w:cs="Arial"/>
            <w:sz w:val="22"/>
            <w:szCs w:val="22"/>
          </w:rPr>
          <w:fldChar w:fldCharType="separate"/>
        </w:r>
        <w:r w:rsidR="00637809">
          <w:rPr>
            <w:rStyle w:val="PageNumber"/>
            <w:rFonts w:ascii="Arial" w:hAnsi="Arial" w:cs="Arial"/>
            <w:noProof/>
            <w:sz w:val="22"/>
            <w:szCs w:val="22"/>
          </w:rPr>
          <w:t>8</w:t>
        </w:r>
        <w:r w:rsidRPr="000447EB">
          <w:rPr>
            <w:rStyle w:val="PageNumber"/>
            <w:rFonts w:ascii="Arial" w:hAnsi="Arial" w:cs="Arial"/>
            <w:sz w:val="22"/>
            <w:szCs w:val="22"/>
          </w:rPr>
          <w:fldChar w:fldCharType="end"/>
        </w:r>
      </w:p>
    </w:sdtContent>
  </w:sdt>
  <w:p w14:paraId="212AB1E9" w14:textId="77777777" w:rsidR="000447EB" w:rsidRDefault="000447EB" w:rsidP="000447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5E82" w14:textId="77777777" w:rsidR="000F4697" w:rsidRDefault="000F4697" w:rsidP="005978DC">
      <w:r>
        <w:separator/>
      </w:r>
    </w:p>
  </w:footnote>
  <w:footnote w:type="continuationSeparator" w:id="0">
    <w:p w14:paraId="05C10187" w14:textId="77777777" w:rsidR="000F4697" w:rsidRDefault="000F4697" w:rsidP="00597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FCBA" w14:textId="767A2FB8" w:rsidR="000961BD" w:rsidRDefault="000961BD">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189"/>
    <w:multiLevelType w:val="hybridMultilevel"/>
    <w:tmpl w:val="0B2C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E5923"/>
    <w:multiLevelType w:val="hybridMultilevel"/>
    <w:tmpl w:val="BA6A1BB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77B5A"/>
    <w:multiLevelType w:val="hybridMultilevel"/>
    <w:tmpl w:val="EC7CE75E"/>
    <w:lvl w:ilvl="0" w:tplc="E39EB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6D0"/>
    <w:multiLevelType w:val="hybridMultilevel"/>
    <w:tmpl w:val="A17A717A"/>
    <w:lvl w:ilvl="0" w:tplc="E39EB7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F450C"/>
    <w:multiLevelType w:val="hybridMultilevel"/>
    <w:tmpl w:val="5D04C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A16A8"/>
    <w:multiLevelType w:val="hybridMultilevel"/>
    <w:tmpl w:val="B12C970A"/>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20139"/>
    <w:multiLevelType w:val="hybridMultilevel"/>
    <w:tmpl w:val="2FC27FCE"/>
    <w:lvl w:ilvl="0" w:tplc="AA087BEC">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E019B"/>
    <w:multiLevelType w:val="hybridMultilevel"/>
    <w:tmpl w:val="73A297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1038BC"/>
    <w:multiLevelType w:val="hybridMultilevel"/>
    <w:tmpl w:val="643839BE"/>
    <w:lvl w:ilvl="0" w:tplc="8918F5A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95E4D"/>
    <w:multiLevelType w:val="hybridMultilevel"/>
    <w:tmpl w:val="E2D8F72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DD5176"/>
    <w:multiLevelType w:val="hybridMultilevel"/>
    <w:tmpl w:val="C17A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13C6D"/>
    <w:multiLevelType w:val="hybridMultilevel"/>
    <w:tmpl w:val="AA4EE90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EE52CE"/>
    <w:multiLevelType w:val="hybridMultilevel"/>
    <w:tmpl w:val="F46096FC"/>
    <w:lvl w:ilvl="0" w:tplc="AA087BEC">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84730"/>
    <w:multiLevelType w:val="hybridMultilevel"/>
    <w:tmpl w:val="C9B24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443B7F"/>
    <w:multiLevelType w:val="hybridMultilevel"/>
    <w:tmpl w:val="4E602398"/>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107FA"/>
    <w:multiLevelType w:val="hybridMultilevel"/>
    <w:tmpl w:val="B3F0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CC55EE"/>
    <w:multiLevelType w:val="hybridMultilevel"/>
    <w:tmpl w:val="89142D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5D6A43"/>
    <w:multiLevelType w:val="hybridMultilevel"/>
    <w:tmpl w:val="BA98D83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AA70C6"/>
    <w:multiLevelType w:val="hybridMultilevel"/>
    <w:tmpl w:val="4AF4D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B64A58"/>
    <w:multiLevelType w:val="hybridMultilevel"/>
    <w:tmpl w:val="C8F0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3048F"/>
    <w:multiLevelType w:val="hybridMultilevel"/>
    <w:tmpl w:val="38B0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62314"/>
    <w:multiLevelType w:val="hybridMultilevel"/>
    <w:tmpl w:val="BD923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FC35A1"/>
    <w:multiLevelType w:val="hybridMultilevel"/>
    <w:tmpl w:val="27DEC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805648"/>
    <w:multiLevelType w:val="hybridMultilevel"/>
    <w:tmpl w:val="C51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74D6B"/>
    <w:multiLevelType w:val="hybridMultilevel"/>
    <w:tmpl w:val="50FE6F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62350B"/>
    <w:multiLevelType w:val="hybridMultilevel"/>
    <w:tmpl w:val="5016D4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B1781"/>
    <w:multiLevelType w:val="hybridMultilevel"/>
    <w:tmpl w:val="C0B6AEC0"/>
    <w:lvl w:ilvl="0" w:tplc="AA087BEC">
      <w:numFmt w:val="bullet"/>
      <w:lvlText w:val="-"/>
      <w:lvlJc w:val="left"/>
      <w:pPr>
        <w:ind w:left="360" w:hanging="360"/>
      </w:pPr>
      <w:rPr>
        <w:rFonts w:ascii="Calibri" w:eastAsiaTheme="minorHAnsi" w:hAnsi="Calibri" w:cs="Calibr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D90E5B"/>
    <w:multiLevelType w:val="multilevel"/>
    <w:tmpl w:val="CCAC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D81C82"/>
    <w:multiLevelType w:val="hybridMultilevel"/>
    <w:tmpl w:val="D4A2090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2F1FFF"/>
    <w:multiLevelType w:val="hybridMultilevel"/>
    <w:tmpl w:val="9C8C42F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E61557"/>
    <w:multiLevelType w:val="hybridMultilevel"/>
    <w:tmpl w:val="ADECA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D40953"/>
    <w:multiLevelType w:val="hybridMultilevel"/>
    <w:tmpl w:val="B694CC64"/>
    <w:lvl w:ilvl="0" w:tplc="E39EB71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9757C2"/>
    <w:multiLevelType w:val="hybridMultilevel"/>
    <w:tmpl w:val="0B52C7FC"/>
    <w:lvl w:ilvl="0" w:tplc="8918F5A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E3CAF"/>
    <w:multiLevelType w:val="hybridMultilevel"/>
    <w:tmpl w:val="AD72638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795891"/>
    <w:multiLevelType w:val="hybridMultilevel"/>
    <w:tmpl w:val="08EA6D1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BF4103"/>
    <w:multiLevelType w:val="multilevel"/>
    <w:tmpl w:val="A356A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3"/>
  </w:num>
  <w:num w:numId="3">
    <w:abstractNumId w:val="22"/>
  </w:num>
  <w:num w:numId="4">
    <w:abstractNumId w:val="29"/>
  </w:num>
  <w:num w:numId="5">
    <w:abstractNumId w:val="24"/>
  </w:num>
  <w:num w:numId="6">
    <w:abstractNumId w:val="34"/>
  </w:num>
  <w:num w:numId="7">
    <w:abstractNumId w:val="11"/>
  </w:num>
  <w:num w:numId="8">
    <w:abstractNumId w:val="1"/>
  </w:num>
  <w:num w:numId="9">
    <w:abstractNumId w:val="9"/>
  </w:num>
  <w:num w:numId="10">
    <w:abstractNumId w:val="32"/>
  </w:num>
  <w:num w:numId="11">
    <w:abstractNumId w:val="14"/>
  </w:num>
  <w:num w:numId="12">
    <w:abstractNumId w:val="5"/>
  </w:num>
  <w:num w:numId="13">
    <w:abstractNumId w:val="17"/>
  </w:num>
  <w:num w:numId="14">
    <w:abstractNumId w:val="28"/>
  </w:num>
  <w:num w:numId="15">
    <w:abstractNumId w:val="2"/>
  </w:num>
  <w:num w:numId="16">
    <w:abstractNumId w:val="7"/>
  </w:num>
  <w:num w:numId="17">
    <w:abstractNumId w:val="8"/>
  </w:num>
  <w:num w:numId="18">
    <w:abstractNumId w:val="26"/>
  </w:num>
  <w:num w:numId="19">
    <w:abstractNumId w:val="30"/>
  </w:num>
  <w:num w:numId="20">
    <w:abstractNumId w:val="15"/>
  </w:num>
  <w:num w:numId="21">
    <w:abstractNumId w:val="18"/>
  </w:num>
  <w:num w:numId="22">
    <w:abstractNumId w:val="27"/>
  </w:num>
  <w:num w:numId="23">
    <w:abstractNumId w:val="21"/>
  </w:num>
  <w:num w:numId="24">
    <w:abstractNumId w:val="33"/>
  </w:num>
  <w:num w:numId="25">
    <w:abstractNumId w:val="31"/>
  </w:num>
  <w:num w:numId="26">
    <w:abstractNumId w:val="0"/>
  </w:num>
  <w:num w:numId="27">
    <w:abstractNumId w:val="16"/>
  </w:num>
  <w:num w:numId="28">
    <w:abstractNumId w:val="4"/>
  </w:num>
  <w:num w:numId="29">
    <w:abstractNumId w:val="12"/>
  </w:num>
  <w:num w:numId="30">
    <w:abstractNumId w:val="6"/>
  </w:num>
  <w:num w:numId="31">
    <w:abstractNumId w:val="3"/>
  </w:num>
  <w:num w:numId="32">
    <w:abstractNumId w:val="35"/>
  </w:num>
  <w:num w:numId="33">
    <w:abstractNumId w:val="19"/>
  </w:num>
  <w:num w:numId="34">
    <w:abstractNumId w:val="20"/>
  </w:num>
  <w:num w:numId="35">
    <w:abstractNumId w:val="23"/>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DC"/>
    <w:rsid w:val="000071C2"/>
    <w:rsid w:val="000169C2"/>
    <w:rsid w:val="00022208"/>
    <w:rsid w:val="00032E34"/>
    <w:rsid w:val="000356DC"/>
    <w:rsid w:val="000357C7"/>
    <w:rsid w:val="00036FDE"/>
    <w:rsid w:val="00041825"/>
    <w:rsid w:val="000447EB"/>
    <w:rsid w:val="0005199B"/>
    <w:rsid w:val="0005690C"/>
    <w:rsid w:val="00061587"/>
    <w:rsid w:val="0007790A"/>
    <w:rsid w:val="00090F1B"/>
    <w:rsid w:val="000961BD"/>
    <w:rsid w:val="000A68DA"/>
    <w:rsid w:val="000B1CE3"/>
    <w:rsid w:val="000F0003"/>
    <w:rsid w:val="000F4697"/>
    <w:rsid w:val="0011111A"/>
    <w:rsid w:val="001117AA"/>
    <w:rsid w:val="0011190D"/>
    <w:rsid w:val="00111F91"/>
    <w:rsid w:val="00112175"/>
    <w:rsid w:val="001131F2"/>
    <w:rsid w:val="00140734"/>
    <w:rsid w:val="00156AC0"/>
    <w:rsid w:val="00161671"/>
    <w:rsid w:val="00161B20"/>
    <w:rsid w:val="00173EBC"/>
    <w:rsid w:val="001745D9"/>
    <w:rsid w:val="00174BC2"/>
    <w:rsid w:val="001762B5"/>
    <w:rsid w:val="0019163D"/>
    <w:rsid w:val="001921D7"/>
    <w:rsid w:val="001C75BF"/>
    <w:rsid w:val="001D47FA"/>
    <w:rsid w:val="0020712A"/>
    <w:rsid w:val="002154ED"/>
    <w:rsid w:val="00217C5F"/>
    <w:rsid w:val="00234463"/>
    <w:rsid w:val="0023781D"/>
    <w:rsid w:val="0023789B"/>
    <w:rsid w:val="0024021F"/>
    <w:rsid w:val="002433C6"/>
    <w:rsid w:val="00244D1D"/>
    <w:rsid w:val="00247B06"/>
    <w:rsid w:val="0025640B"/>
    <w:rsid w:val="002605C6"/>
    <w:rsid w:val="00272D4B"/>
    <w:rsid w:val="00277F9C"/>
    <w:rsid w:val="00294455"/>
    <w:rsid w:val="002944B4"/>
    <w:rsid w:val="00296A03"/>
    <w:rsid w:val="002A72A5"/>
    <w:rsid w:val="002B1BDD"/>
    <w:rsid w:val="002B431F"/>
    <w:rsid w:val="002B6265"/>
    <w:rsid w:val="002D0128"/>
    <w:rsid w:val="002D7FC5"/>
    <w:rsid w:val="002E0289"/>
    <w:rsid w:val="002F0B63"/>
    <w:rsid w:val="002F23EA"/>
    <w:rsid w:val="003030C7"/>
    <w:rsid w:val="00303462"/>
    <w:rsid w:val="003234FC"/>
    <w:rsid w:val="0032622A"/>
    <w:rsid w:val="003310A1"/>
    <w:rsid w:val="00345352"/>
    <w:rsid w:val="00353E10"/>
    <w:rsid w:val="003642CB"/>
    <w:rsid w:val="0037131C"/>
    <w:rsid w:val="003809D0"/>
    <w:rsid w:val="0038497B"/>
    <w:rsid w:val="003923F6"/>
    <w:rsid w:val="003924DF"/>
    <w:rsid w:val="003A5AD8"/>
    <w:rsid w:val="003A72B3"/>
    <w:rsid w:val="003B38AC"/>
    <w:rsid w:val="003B3FFE"/>
    <w:rsid w:val="003B6218"/>
    <w:rsid w:val="003C258B"/>
    <w:rsid w:val="003C33F1"/>
    <w:rsid w:val="003D02B8"/>
    <w:rsid w:val="003D4ED1"/>
    <w:rsid w:val="003E0338"/>
    <w:rsid w:val="003F1ADD"/>
    <w:rsid w:val="003F4B92"/>
    <w:rsid w:val="00405181"/>
    <w:rsid w:val="00413A55"/>
    <w:rsid w:val="00415CE3"/>
    <w:rsid w:val="00422052"/>
    <w:rsid w:val="004228C8"/>
    <w:rsid w:val="00427380"/>
    <w:rsid w:val="004325D9"/>
    <w:rsid w:val="0043712E"/>
    <w:rsid w:val="00445541"/>
    <w:rsid w:val="00446E8F"/>
    <w:rsid w:val="00450625"/>
    <w:rsid w:val="004575ED"/>
    <w:rsid w:val="004605FE"/>
    <w:rsid w:val="004747DD"/>
    <w:rsid w:val="00482ECC"/>
    <w:rsid w:val="00483623"/>
    <w:rsid w:val="004A0F04"/>
    <w:rsid w:val="004B2039"/>
    <w:rsid w:val="004C05D3"/>
    <w:rsid w:val="0050436F"/>
    <w:rsid w:val="00505AA3"/>
    <w:rsid w:val="00506985"/>
    <w:rsid w:val="00510FDD"/>
    <w:rsid w:val="00516B88"/>
    <w:rsid w:val="00520255"/>
    <w:rsid w:val="005202D4"/>
    <w:rsid w:val="00526A76"/>
    <w:rsid w:val="005270A7"/>
    <w:rsid w:val="0053395D"/>
    <w:rsid w:val="00553F94"/>
    <w:rsid w:val="005543D1"/>
    <w:rsid w:val="00556424"/>
    <w:rsid w:val="00585540"/>
    <w:rsid w:val="005978DC"/>
    <w:rsid w:val="005B1939"/>
    <w:rsid w:val="005B6068"/>
    <w:rsid w:val="005B6F5A"/>
    <w:rsid w:val="005D69EE"/>
    <w:rsid w:val="005F02A9"/>
    <w:rsid w:val="005F09E0"/>
    <w:rsid w:val="005F0BE4"/>
    <w:rsid w:val="0062435C"/>
    <w:rsid w:val="00625F12"/>
    <w:rsid w:val="00632C4F"/>
    <w:rsid w:val="00637809"/>
    <w:rsid w:val="00655857"/>
    <w:rsid w:val="00671457"/>
    <w:rsid w:val="00690BBE"/>
    <w:rsid w:val="0069790A"/>
    <w:rsid w:val="006A6635"/>
    <w:rsid w:val="006B2FC0"/>
    <w:rsid w:val="006C0F08"/>
    <w:rsid w:val="006C348D"/>
    <w:rsid w:val="006C5688"/>
    <w:rsid w:val="006D4A26"/>
    <w:rsid w:val="006D5F25"/>
    <w:rsid w:val="006E3498"/>
    <w:rsid w:val="006F3CCE"/>
    <w:rsid w:val="006F40BB"/>
    <w:rsid w:val="007034E9"/>
    <w:rsid w:val="0071742B"/>
    <w:rsid w:val="007415D3"/>
    <w:rsid w:val="00756EF0"/>
    <w:rsid w:val="00762ED1"/>
    <w:rsid w:val="007766A2"/>
    <w:rsid w:val="00777BEA"/>
    <w:rsid w:val="0079460E"/>
    <w:rsid w:val="007E0AAC"/>
    <w:rsid w:val="007E3441"/>
    <w:rsid w:val="00801E83"/>
    <w:rsid w:val="008034A4"/>
    <w:rsid w:val="0080665E"/>
    <w:rsid w:val="008128AD"/>
    <w:rsid w:val="008141B6"/>
    <w:rsid w:val="00834C7E"/>
    <w:rsid w:val="00835885"/>
    <w:rsid w:val="00835C54"/>
    <w:rsid w:val="00852B75"/>
    <w:rsid w:val="00862050"/>
    <w:rsid w:val="00872652"/>
    <w:rsid w:val="00886D74"/>
    <w:rsid w:val="00892F14"/>
    <w:rsid w:val="0089786D"/>
    <w:rsid w:val="008B0BA6"/>
    <w:rsid w:val="008C2DED"/>
    <w:rsid w:val="008C35AD"/>
    <w:rsid w:val="008E3E95"/>
    <w:rsid w:val="008E6D93"/>
    <w:rsid w:val="008F2ED6"/>
    <w:rsid w:val="008F3995"/>
    <w:rsid w:val="008F5221"/>
    <w:rsid w:val="0090000B"/>
    <w:rsid w:val="00904EA9"/>
    <w:rsid w:val="00906972"/>
    <w:rsid w:val="0091123A"/>
    <w:rsid w:val="00911447"/>
    <w:rsid w:val="009165E5"/>
    <w:rsid w:val="00935052"/>
    <w:rsid w:val="00944506"/>
    <w:rsid w:val="00946014"/>
    <w:rsid w:val="0095453E"/>
    <w:rsid w:val="00983567"/>
    <w:rsid w:val="009931C4"/>
    <w:rsid w:val="0099342D"/>
    <w:rsid w:val="009A4DEA"/>
    <w:rsid w:val="009C6436"/>
    <w:rsid w:val="009C6B08"/>
    <w:rsid w:val="009C79E7"/>
    <w:rsid w:val="009D024D"/>
    <w:rsid w:val="009E36D8"/>
    <w:rsid w:val="009E760B"/>
    <w:rsid w:val="009E794A"/>
    <w:rsid w:val="009F4397"/>
    <w:rsid w:val="00A01D02"/>
    <w:rsid w:val="00A0252D"/>
    <w:rsid w:val="00A05140"/>
    <w:rsid w:val="00A118C3"/>
    <w:rsid w:val="00A27194"/>
    <w:rsid w:val="00A2753A"/>
    <w:rsid w:val="00A33C8B"/>
    <w:rsid w:val="00A342F1"/>
    <w:rsid w:val="00A44C62"/>
    <w:rsid w:val="00A4583F"/>
    <w:rsid w:val="00A46924"/>
    <w:rsid w:val="00A55A76"/>
    <w:rsid w:val="00A60AB6"/>
    <w:rsid w:val="00A61816"/>
    <w:rsid w:val="00A62A83"/>
    <w:rsid w:val="00A96DA0"/>
    <w:rsid w:val="00A979FF"/>
    <w:rsid w:val="00AA08A9"/>
    <w:rsid w:val="00AA120B"/>
    <w:rsid w:val="00AB23B4"/>
    <w:rsid w:val="00AB2E66"/>
    <w:rsid w:val="00AB5BCF"/>
    <w:rsid w:val="00AD08FB"/>
    <w:rsid w:val="00AD0CE3"/>
    <w:rsid w:val="00AD3671"/>
    <w:rsid w:val="00AE540B"/>
    <w:rsid w:val="00AE6242"/>
    <w:rsid w:val="00AF03CD"/>
    <w:rsid w:val="00AF31AA"/>
    <w:rsid w:val="00AF5F69"/>
    <w:rsid w:val="00B04241"/>
    <w:rsid w:val="00B046E6"/>
    <w:rsid w:val="00B138CA"/>
    <w:rsid w:val="00B24CD6"/>
    <w:rsid w:val="00B32204"/>
    <w:rsid w:val="00B4234F"/>
    <w:rsid w:val="00B444B0"/>
    <w:rsid w:val="00B46DC4"/>
    <w:rsid w:val="00B51097"/>
    <w:rsid w:val="00B66C95"/>
    <w:rsid w:val="00B67C26"/>
    <w:rsid w:val="00B7120E"/>
    <w:rsid w:val="00B73659"/>
    <w:rsid w:val="00B94000"/>
    <w:rsid w:val="00BA3312"/>
    <w:rsid w:val="00BB4325"/>
    <w:rsid w:val="00BC4CC3"/>
    <w:rsid w:val="00BD0031"/>
    <w:rsid w:val="00BD3F20"/>
    <w:rsid w:val="00BD4AA4"/>
    <w:rsid w:val="00BD600B"/>
    <w:rsid w:val="00BE79DE"/>
    <w:rsid w:val="00BF2914"/>
    <w:rsid w:val="00C0661D"/>
    <w:rsid w:val="00C13DF8"/>
    <w:rsid w:val="00C2203F"/>
    <w:rsid w:val="00C3449D"/>
    <w:rsid w:val="00C522BF"/>
    <w:rsid w:val="00C702B3"/>
    <w:rsid w:val="00C75063"/>
    <w:rsid w:val="00C7641D"/>
    <w:rsid w:val="00C8384F"/>
    <w:rsid w:val="00C869DF"/>
    <w:rsid w:val="00C95CEB"/>
    <w:rsid w:val="00C962C2"/>
    <w:rsid w:val="00CA0FA0"/>
    <w:rsid w:val="00CB17A1"/>
    <w:rsid w:val="00CB5F6F"/>
    <w:rsid w:val="00CC299A"/>
    <w:rsid w:val="00CE20D5"/>
    <w:rsid w:val="00CF20EB"/>
    <w:rsid w:val="00CF4526"/>
    <w:rsid w:val="00CF7683"/>
    <w:rsid w:val="00D0275E"/>
    <w:rsid w:val="00D037AF"/>
    <w:rsid w:val="00D16E2F"/>
    <w:rsid w:val="00D20023"/>
    <w:rsid w:val="00D21AFA"/>
    <w:rsid w:val="00D244EF"/>
    <w:rsid w:val="00D26A01"/>
    <w:rsid w:val="00D34881"/>
    <w:rsid w:val="00D47929"/>
    <w:rsid w:val="00D50675"/>
    <w:rsid w:val="00D652D5"/>
    <w:rsid w:val="00D70C86"/>
    <w:rsid w:val="00D7665D"/>
    <w:rsid w:val="00D84D9D"/>
    <w:rsid w:val="00D86C1D"/>
    <w:rsid w:val="00D90FC9"/>
    <w:rsid w:val="00D92A55"/>
    <w:rsid w:val="00DA28F9"/>
    <w:rsid w:val="00DA6CE8"/>
    <w:rsid w:val="00DA6DB6"/>
    <w:rsid w:val="00DB4891"/>
    <w:rsid w:val="00DB5CC5"/>
    <w:rsid w:val="00DC0C32"/>
    <w:rsid w:val="00DC332A"/>
    <w:rsid w:val="00DD28A4"/>
    <w:rsid w:val="00DD2C85"/>
    <w:rsid w:val="00DE427E"/>
    <w:rsid w:val="00DF2FB8"/>
    <w:rsid w:val="00DF611C"/>
    <w:rsid w:val="00DF6C58"/>
    <w:rsid w:val="00E05863"/>
    <w:rsid w:val="00E12213"/>
    <w:rsid w:val="00E12B34"/>
    <w:rsid w:val="00E13BE0"/>
    <w:rsid w:val="00E235B6"/>
    <w:rsid w:val="00E253A5"/>
    <w:rsid w:val="00E3119F"/>
    <w:rsid w:val="00E41F9A"/>
    <w:rsid w:val="00E45043"/>
    <w:rsid w:val="00E57256"/>
    <w:rsid w:val="00E67424"/>
    <w:rsid w:val="00E83DC1"/>
    <w:rsid w:val="00E928C1"/>
    <w:rsid w:val="00E973E4"/>
    <w:rsid w:val="00EB053E"/>
    <w:rsid w:val="00EB3834"/>
    <w:rsid w:val="00EB41E9"/>
    <w:rsid w:val="00EC1E4C"/>
    <w:rsid w:val="00EC31AB"/>
    <w:rsid w:val="00EC7876"/>
    <w:rsid w:val="00ED38E7"/>
    <w:rsid w:val="00EE272B"/>
    <w:rsid w:val="00EF10A6"/>
    <w:rsid w:val="00EF1C70"/>
    <w:rsid w:val="00F0016B"/>
    <w:rsid w:val="00F0065C"/>
    <w:rsid w:val="00F014BC"/>
    <w:rsid w:val="00F05FEF"/>
    <w:rsid w:val="00F145B7"/>
    <w:rsid w:val="00F16B30"/>
    <w:rsid w:val="00F44CC5"/>
    <w:rsid w:val="00F743B7"/>
    <w:rsid w:val="00F748D1"/>
    <w:rsid w:val="00F7546D"/>
    <w:rsid w:val="00F80531"/>
    <w:rsid w:val="00F81C96"/>
    <w:rsid w:val="00F856B4"/>
    <w:rsid w:val="00F978EB"/>
    <w:rsid w:val="00FA12C9"/>
    <w:rsid w:val="00FA3028"/>
    <w:rsid w:val="00FA5E1E"/>
    <w:rsid w:val="00FC1030"/>
    <w:rsid w:val="00FC421E"/>
    <w:rsid w:val="00FD1D20"/>
    <w:rsid w:val="00FD5127"/>
    <w:rsid w:val="00FE7511"/>
    <w:rsid w:val="00FF15A5"/>
    <w:rsid w:val="00FF2032"/>
    <w:rsid w:val="00FF5F66"/>
    <w:rsid w:val="00FF6C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78A0B"/>
  <w15:chartTrackingRefBased/>
  <w15:docId w15:val="{E8A3BD76-174A-B54C-8391-AA75353D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0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DC"/>
    <w:pPr>
      <w:tabs>
        <w:tab w:val="center" w:pos="4680"/>
        <w:tab w:val="right" w:pos="9360"/>
      </w:tabs>
    </w:pPr>
  </w:style>
  <w:style w:type="character" w:customStyle="1" w:styleId="HeaderChar">
    <w:name w:val="Header Char"/>
    <w:basedOn w:val="DefaultParagraphFont"/>
    <w:link w:val="Header"/>
    <w:uiPriority w:val="99"/>
    <w:rsid w:val="005978DC"/>
  </w:style>
  <w:style w:type="paragraph" w:styleId="Footer">
    <w:name w:val="footer"/>
    <w:basedOn w:val="Normal"/>
    <w:link w:val="FooterChar"/>
    <w:uiPriority w:val="99"/>
    <w:unhideWhenUsed/>
    <w:rsid w:val="005978DC"/>
    <w:pPr>
      <w:tabs>
        <w:tab w:val="center" w:pos="4680"/>
        <w:tab w:val="right" w:pos="9360"/>
      </w:tabs>
    </w:pPr>
  </w:style>
  <w:style w:type="character" w:customStyle="1" w:styleId="FooterChar">
    <w:name w:val="Footer Char"/>
    <w:basedOn w:val="DefaultParagraphFont"/>
    <w:link w:val="Footer"/>
    <w:uiPriority w:val="99"/>
    <w:rsid w:val="005978DC"/>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List Paragraph11,L"/>
    <w:basedOn w:val="Normal"/>
    <w:link w:val="ListParagraphChar"/>
    <w:uiPriority w:val="34"/>
    <w:qFormat/>
    <w:rsid w:val="0007790A"/>
    <w:pPr>
      <w:ind w:left="720"/>
      <w:contextualSpacing/>
    </w:pPr>
  </w:style>
  <w:style w:type="paragraph" w:styleId="CommentText">
    <w:name w:val="annotation text"/>
    <w:basedOn w:val="Normal"/>
    <w:link w:val="CommentTextChar"/>
    <w:uiPriority w:val="99"/>
    <w:unhideWhenUsed/>
    <w:rsid w:val="0007790A"/>
  </w:style>
  <w:style w:type="character" w:customStyle="1" w:styleId="CommentTextChar">
    <w:name w:val="Comment Text Char"/>
    <w:basedOn w:val="DefaultParagraphFont"/>
    <w:link w:val="CommentText"/>
    <w:uiPriority w:val="99"/>
    <w:rsid w:val="0007790A"/>
  </w:style>
  <w:style w:type="paragraph" w:customStyle="1" w:styleId="Bulletsspaced">
    <w:name w:val="Bullets (spaced)"/>
    <w:basedOn w:val="Normal"/>
    <w:link w:val="BulletsspacedChar"/>
    <w:autoRedefine/>
    <w:qFormat/>
    <w:rsid w:val="005D69EE"/>
    <w:pPr>
      <w:tabs>
        <w:tab w:val="left" w:pos="567"/>
      </w:tabs>
    </w:pPr>
    <w:rPr>
      <w:rFonts w:eastAsia="Tahoma" w:cstheme="minorHAnsi"/>
      <w:b/>
      <w:bCs/>
      <w:color w:val="000000" w:themeColor="text1"/>
      <w:lang w:eastAsia="en-GB"/>
    </w:rPr>
  </w:style>
  <w:style w:type="character" w:customStyle="1" w:styleId="BulletsspacedChar">
    <w:name w:val="Bullets (spaced) Char"/>
    <w:link w:val="Bulletsspaced"/>
    <w:locked/>
    <w:rsid w:val="005D69EE"/>
    <w:rPr>
      <w:rFonts w:eastAsia="Tahoma" w:cstheme="minorHAnsi"/>
      <w:b/>
      <w:bCs/>
      <w:color w:val="000000" w:themeColor="text1"/>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basedOn w:val="DefaultParagraphFont"/>
    <w:link w:val="ListParagraph"/>
    <w:uiPriority w:val="34"/>
    <w:qFormat/>
    <w:locked/>
    <w:rsid w:val="0007790A"/>
  </w:style>
  <w:style w:type="character" w:styleId="PageNumber">
    <w:name w:val="page number"/>
    <w:basedOn w:val="DefaultParagraphFont"/>
    <w:uiPriority w:val="99"/>
    <w:semiHidden/>
    <w:unhideWhenUsed/>
    <w:rsid w:val="000447EB"/>
  </w:style>
  <w:style w:type="paragraph" w:styleId="FootnoteText">
    <w:name w:val="footnote text"/>
    <w:basedOn w:val="Normal"/>
    <w:link w:val="FootnoteTextChar"/>
    <w:uiPriority w:val="99"/>
    <w:semiHidden/>
    <w:unhideWhenUsed/>
    <w:rsid w:val="00E41F9A"/>
    <w:pPr>
      <w:spacing w:line="240" w:lineRule="auto"/>
    </w:pPr>
    <w:rPr>
      <w:sz w:val="20"/>
      <w:szCs w:val="20"/>
    </w:rPr>
  </w:style>
  <w:style w:type="character" w:customStyle="1" w:styleId="FootnoteTextChar">
    <w:name w:val="Footnote Text Char"/>
    <w:basedOn w:val="DefaultParagraphFont"/>
    <w:link w:val="FootnoteText"/>
    <w:uiPriority w:val="99"/>
    <w:semiHidden/>
    <w:rsid w:val="00E41F9A"/>
    <w:rPr>
      <w:sz w:val="20"/>
      <w:szCs w:val="20"/>
    </w:rPr>
  </w:style>
  <w:style w:type="paragraph" w:styleId="BalloonText">
    <w:name w:val="Balloon Text"/>
    <w:basedOn w:val="Normal"/>
    <w:link w:val="BalloonTextChar"/>
    <w:uiPriority w:val="99"/>
    <w:semiHidden/>
    <w:unhideWhenUsed/>
    <w:rsid w:val="002154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4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4C62"/>
    <w:rPr>
      <w:sz w:val="16"/>
      <w:szCs w:val="16"/>
    </w:rPr>
  </w:style>
  <w:style w:type="paragraph" w:styleId="PlainText">
    <w:name w:val="Plain Text"/>
    <w:basedOn w:val="Normal"/>
    <w:link w:val="PlainTextChar"/>
    <w:uiPriority w:val="99"/>
    <w:semiHidden/>
    <w:unhideWhenUsed/>
    <w:rsid w:val="00A44C62"/>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A44C62"/>
    <w:rPr>
      <w:rFonts w:ascii="Calibri" w:hAnsi="Calibri"/>
      <w:sz w:val="22"/>
      <w:szCs w:val="21"/>
    </w:rPr>
  </w:style>
  <w:style w:type="character" w:customStyle="1" w:styleId="apple-converted-space">
    <w:name w:val="apple-converted-space"/>
    <w:basedOn w:val="DefaultParagraphFont"/>
    <w:rsid w:val="005B6F5A"/>
  </w:style>
  <w:style w:type="table" w:styleId="TableGrid">
    <w:name w:val="Table Grid"/>
    <w:basedOn w:val="TableNormal"/>
    <w:uiPriority w:val="39"/>
    <w:rsid w:val="009E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B5B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5B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5B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B5B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B5B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3158">
      <w:bodyDiv w:val="1"/>
      <w:marLeft w:val="0"/>
      <w:marRight w:val="0"/>
      <w:marTop w:val="0"/>
      <w:marBottom w:val="0"/>
      <w:divBdr>
        <w:top w:val="none" w:sz="0" w:space="0" w:color="auto"/>
        <w:left w:val="none" w:sz="0" w:space="0" w:color="auto"/>
        <w:bottom w:val="none" w:sz="0" w:space="0" w:color="auto"/>
        <w:right w:val="none" w:sz="0" w:space="0" w:color="auto"/>
      </w:divBdr>
      <w:divsChild>
        <w:div w:id="763962243">
          <w:marLeft w:val="0"/>
          <w:marRight w:val="0"/>
          <w:marTop w:val="0"/>
          <w:marBottom w:val="0"/>
          <w:divBdr>
            <w:top w:val="none" w:sz="0" w:space="0" w:color="auto"/>
            <w:left w:val="none" w:sz="0" w:space="0" w:color="auto"/>
            <w:bottom w:val="none" w:sz="0" w:space="0" w:color="auto"/>
            <w:right w:val="none" w:sz="0" w:space="0" w:color="auto"/>
          </w:divBdr>
        </w:div>
        <w:div w:id="1977224266">
          <w:marLeft w:val="0"/>
          <w:marRight w:val="0"/>
          <w:marTop w:val="0"/>
          <w:marBottom w:val="0"/>
          <w:divBdr>
            <w:top w:val="none" w:sz="0" w:space="0" w:color="auto"/>
            <w:left w:val="none" w:sz="0" w:space="0" w:color="auto"/>
            <w:bottom w:val="none" w:sz="0" w:space="0" w:color="auto"/>
            <w:right w:val="none" w:sz="0" w:space="0" w:color="auto"/>
          </w:divBdr>
        </w:div>
      </w:divsChild>
    </w:div>
    <w:div w:id="545675722">
      <w:bodyDiv w:val="1"/>
      <w:marLeft w:val="0"/>
      <w:marRight w:val="0"/>
      <w:marTop w:val="0"/>
      <w:marBottom w:val="0"/>
      <w:divBdr>
        <w:top w:val="none" w:sz="0" w:space="0" w:color="auto"/>
        <w:left w:val="none" w:sz="0" w:space="0" w:color="auto"/>
        <w:bottom w:val="none" w:sz="0" w:space="0" w:color="auto"/>
        <w:right w:val="none" w:sz="0" w:space="0" w:color="auto"/>
      </w:divBdr>
      <w:divsChild>
        <w:div w:id="72996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5058A7851094494FDBA6986F7071C" ma:contentTypeVersion="10" ma:contentTypeDescription="Create a new document." ma:contentTypeScope="" ma:versionID="b18ad9c48f5ec923a987afcc90864846">
  <xsd:schema xmlns:xsd="http://www.w3.org/2001/XMLSchema" xmlns:xs="http://www.w3.org/2001/XMLSchema" xmlns:p="http://schemas.microsoft.com/office/2006/metadata/properties" xmlns:ns3="069c622a-425e-4bb9-b748-6134ce8d7081" xmlns:ns4="6f4a82ba-c6ab-46d6-b0c9-90342dc06ed6" targetNamespace="http://schemas.microsoft.com/office/2006/metadata/properties" ma:root="true" ma:fieldsID="f449c018e6a55e946acc356422f62ca3" ns3:_="" ns4:_="">
    <xsd:import namespace="069c622a-425e-4bb9-b748-6134ce8d7081"/>
    <xsd:import namespace="6f4a82ba-c6ab-46d6-b0c9-90342dc06e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c622a-425e-4bb9-b748-6134ce8d7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a82ba-c6ab-46d6-b0c9-90342dc06e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4DA4B-459B-4750-A892-F7EF77D8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c622a-425e-4bb9-b748-6134ce8d7081"/>
    <ds:schemaRef ds:uri="6f4a82ba-c6ab-46d6-b0c9-90342dc0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10638-108C-474B-9638-5507400D80F0}">
  <ds:schemaRefs>
    <ds:schemaRef ds:uri="http://schemas.microsoft.com/sharepoint/v3/contenttype/forms"/>
  </ds:schemaRefs>
</ds:datastoreItem>
</file>

<file path=customXml/itemProps3.xml><?xml version="1.0" encoding="utf-8"?>
<ds:datastoreItem xmlns:ds="http://schemas.openxmlformats.org/officeDocument/2006/customXml" ds:itemID="{080A27BC-C420-443F-9EB7-3694E37EB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8</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Lucy McKerrow</cp:lastModifiedBy>
  <cp:revision>20</cp:revision>
  <cp:lastPrinted>2019-11-25T14:57:00Z</cp:lastPrinted>
  <dcterms:created xsi:type="dcterms:W3CDTF">2021-03-08T10:51:00Z</dcterms:created>
  <dcterms:modified xsi:type="dcterms:W3CDTF">2021-06-22T13:38:00Z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0x010100F855058A7851094494FDBA6986F7071C</vt:lpwstr>
  </property>
</Properties>
</file>